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0F" w:rsidRDefault="00301B63" w:rsidP="00184CC6">
      <w:pPr>
        <w:tabs>
          <w:tab w:val="right" w:pos="8920"/>
        </w:tabs>
        <w:spacing w:line="480" w:lineRule="auto"/>
        <w:outlineLvl w:val="0"/>
        <w:rPr>
          <w:rFonts w:ascii="Arial" w:eastAsia="ヒラギノ角ゴ Pro W3" w:hAnsi="Arial"/>
          <w:b/>
          <w:color w:val="000000"/>
        </w:rPr>
      </w:pPr>
      <w:r>
        <w:rPr>
          <w:rFonts w:ascii="Arial" w:eastAsia="Helvetica" w:hAnsi="Helvetica"/>
          <w:b/>
          <w:color w:val="000000"/>
        </w:rPr>
        <w:t>Teen Mothers</w:t>
      </w:r>
      <w:r>
        <w:rPr>
          <w:rFonts w:ascii="Arial" w:eastAsia="Helvetica" w:hAnsi="Helvetica"/>
          <w:b/>
          <w:color w:val="000000"/>
        </w:rPr>
        <w:t>’</w:t>
      </w:r>
      <w:r>
        <w:rPr>
          <w:rFonts w:ascii="Arial" w:eastAsia="Helvetica" w:hAnsi="Helvetica"/>
          <w:b/>
          <w:color w:val="000000"/>
        </w:rPr>
        <w:t xml:space="preserve"> experience of </w:t>
      </w:r>
      <w:r w:rsidR="00FD602C">
        <w:rPr>
          <w:rFonts w:ascii="Arial" w:eastAsia="Helvetica" w:hAnsi="Helvetica"/>
          <w:b/>
          <w:color w:val="000000"/>
        </w:rPr>
        <w:t>Intimate Partner Violence; a metasynthesis.</w:t>
      </w:r>
    </w:p>
    <w:p w:rsidR="003630F5" w:rsidRPr="006158B1" w:rsidRDefault="003630F5" w:rsidP="003630F5">
      <w:pPr>
        <w:pStyle w:val="Body1"/>
        <w:spacing w:before="100" w:after="200" w:line="480" w:lineRule="auto"/>
        <w:jc w:val="center"/>
        <w:outlineLvl w:val="0"/>
        <w:rPr>
          <w:i/>
          <w:sz w:val="22"/>
        </w:rPr>
      </w:pPr>
      <w:r w:rsidRPr="006158B1">
        <w:rPr>
          <w:rFonts w:eastAsia="Helvetica"/>
          <w:i/>
          <w:sz w:val="22"/>
        </w:rPr>
        <w:t>Anger and tenderness: the spider’s genius</w:t>
      </w:r>
    </w:p>
    <w:p w:rsidR="003630F5" w:rsidRPr="006158B1" w:rsidRDefault="003630F5" w:rsidP="003630F5">
      <w:pPr>
        <w:pStyle w:val="Body1"/>
        <w:spacing w:before="100" w:after="200" w:line="480" w:lineRule="auto"/>
        <w:jc w:val="center"/>
        <w:outlineLvl w:val="0"/>
        <w:rPr>
          <w:i/>
          <w:sz w:val="22"/>
        </w:rPr>
      </w:pPr>
      <w:r w:rsidRPr="006158B1">
        <w:rPr>
          <w:rFonts w:eastAsia="Helvetica"/>
          <w:i/>
          <w:sz w:val="22"/>
        </w:rPr>
        <w:t>to spin and weave in the same action</w:t>
      </w:r>
    </w:p>
    <w:p w:rsidR="003630F5" w:rsidRPr="006F5382" w:rsidRDefault="003630F5" w:rsidP="003630F5">
      <w:pPr>
        <w:pStyle w:val="Body1"/>
        <w:spacing w:before="100" w:after="200" w:line="480" w:lineRule="auto"/>
        <w:jc w:val="center"/>
        <w:outlineLvl w:val="0"/>
        <w:rPr>
          <w:i/>
          <w:sz w:val="22"/>
          <w:vertAlign w:val="superscript"/>
        </w:rPr>
      </w:pPr>
      <w:r w:rsidRPr="006158B1">
        <w:rPr>
          <w:rFonts w:eastAsia="Helvetica"/>
          <w:i/>
          <w:sz w:val="22"/>
        </w:rPr>
        <w:t>from her own body, anywhere—even from a broken web.</w:t>
      </w:r>
      <w:r w:rsidR="006F5382">
        <w:rPr>
          <w:rFonts w:eastAsia="Helvetica"/>
          <w:i/>
          <w:sz w:val="22"/>
          <w:vertAlign w:val="superscript"/>
        </w:rPr>
        <w:t>1</w:t>
      </w:r>
    </w:p>
    <w:p w:rsidR="0059540F" w:rsidRDefault="0059540F" w:rsidP="00184CC6">
      <w:pPr>
        <w:tabs>
          <w:tab w:val="right" w:pos="8920"/>
        </w:tabs>
        <w:spacing w:line="480" w:lineRule="auto"/>
        <w:outlineLvl w:val="0"/>
        <w:rPr>
          <w:rFonts w:ascii="Arial" w:eastAsia="ヒラギノ角ゴ Pro W3" w:hAnsi="Arial"/>
          <w:b/>
          <w:color w:val="000000"/>
        </w:rPr>
      </w:pPr>
    </w:p>
    <w:p w:rsidR="0059540F" w:rsidRDefault="00256DC5" w:rsidP="00184CC6">
      <w:pPr>
        <w:tabs>
          <w:tab w:val="right" w:pos="8920"/>
        </w:tabs>
        <w:spacing w:line="480" w:lineRule="auto"/>
        <w:outlineLvl w:val="0"/>
        <w:rPr>
          <w:rFonts w:ascii="Arial" w:eastAsia="ヒラギノ角ゴ Pro W3" w:hAnsi="Arial"/>
          <w:b/>
          <w:color w:val="000000"/>
        </w:rPr>
      </w:pPr>
      <w:r>
        <w:rPr>
          <w:rFonts w:ascii="Arial" w:eastAsia="Helvetica" w:hAnsi="Helvetica"/>
          <w:b/>
          <w:color w:val="000000"/>
        </w:rPr>
        <w:t xml:space="preserve">Introduction </w:t>
      </w:r>
    </w:p>
    <w:p w:rsidR="003D2818" w:rsidRDefault="00AC6E20">
      <w:pPr>
        <w:spacing w:line="480" w:lineRule="auto"/>
        <w:rPr>
          <w:rFonts w:ascii="Arial" w:hAnsi="Arial" w:cs="Arial"/>
        </w:rPr>
      </w:pPr>
      <w:r>
        <w:rPr>
          <w:rFonts w:ascii="Arial" w:hAnsi="Arial" w:cs="Arial"/>
        </w:rPr>
        <w:t>Intimate partner violence (IPV) among pregnant and parenting teens is a significant clinical problem.</w:t>
      </w:r>
      <w:r w:rsidR="00F8405E">
        <w:rPr>
          <w:rFonts w:ascii="Arial" w:hAnsi="Arial" w:cs="Arial"/>
        </w:rPr>
        <w:t xml:space="preserve"> </w:t>
      </w:r>
      <w:r w:rsidR="00BD5F44">
        <w:rPr>
          <w:rFonts w:ascii="Arial" w:hAnsi="Arial" w:cs="Arial"/>
        </w:rPr>
        <w:t>In a comprehensive review of studies on urban adolescent mothers who are exposed t</w:t>
      </w:r>
      <w:r w:rsidR="002C02F1">
        <w:rPr>
          <w:rFonts w:ascii="Arial" w:hAnsi="Arial" w:cs="Arial"/>
        </w:rPr>
        <w:t>o various forms of</w:t>
      </w:r>
      <w:r w:rsidR="00C64A6E">
        <w:rPr>
          <w:rFonts w:ascii="Arial" w:hAnsi="Arial" w:cs="Arial"/>
        </w:rPr>
        <w:t xml:space="preserve"> violence, Kennedy</w:t>
      </w:r>
      <w:r w:rsidR="002359D4">
        <w:rPr>
          <w:rFonts w:ascii="Arial" w:hAnsi="Arial" w:cs="Arial"/>
          <w:vertAlign w:val="superscript"/>
        </w:rPr>
        <w:t>2</w:t>
      </w:r>
      <w:r w:rsidR="00F8405E">
        <w:rPr>
          <w:rFonts w:ascii="Arial" w:hAnsi="Arial" w:cs="Arial"/>
          <w:vertAlign w:val="superscript"/>
        </w:rPr>
        <w:t xml:space="preserve"> </w:t>
      </w:r>
      <w:r w:rsidR="00BD5F44">
        <w:rPr>
          <w:rFonts w:ascii="Arial" w:hAnsi="Arial" w:cs="Arial"/>
        </w:rPr>
        <w:t>reports that prevalence rates for partner violence range from 12% to 50%</w:t>
      </w:r>
      <w:r w:rsidR="006D73D2">
        <w:rPr>
          <w:rFonts w:ascii="Arial" w:hAnsi="Arial" w:cs="Arial"/>
        </w:rPr>
        <w:t>.</w:t>
      </w:r>
      <w:r w:rsidR="00F8405E">
        <w:rPr>
          <w:rFonts w:ascii="Arial" w:hAnsi="Arial" w:cs="Arial"/>
        </w:rPr>
        <w:t xml:space="preserve"> </w:t>
      </w:r>
      <w:r w:rsidR="002C02F1">
        <w:rPr>
          <w:rFonts w:ascii="Arial" w:hAnsi="Arial" w:cs="Arial"/>
        </w:rPr>
        <w:t>Home</w:t>
      </w:r>
      <w:r w:rsidR="00C64A6E">
        <w:rPr>
          <w:rFonts w:ascii="Arial" w:hAnsi="Arial" w:cs="Arial"/>
        </w:rPr>
        <w:t>less teens</w:t>
      </w:r>
      <w:r w:rsidR="002359D4">
        <w:rPr>
          <w:rFonts w:ascii="Arial" w:hAnsi="Arial" w:cs="Arial"/>
          <w:vertAlign w:val="superscript"/>
        </w:rPr>
        <w:t>3</w:t>
      </w:r>
      <w:r w:rsidR="00C64A6E">
        <w:rPr>
          <w:rFonts w:ascii="Arial" w:hAnsi="Arial" w:cs="Arial"/>
        </w:rPr>
        <w:t xml:space="preserve"> and American Indian teens</w:t>
      </w:r>
      <w:r w:rsidR="002359D4">
        <w:rPr>
          <w:rFonts w:ascii="Arial" w:hAnsi="Arial" w:cs="Arial"/>
          <w:vertAlign w:val="superscript"/>
        </w:rPr>
        <w:t>4</w:t>
      </w:r>
      <w:r w:rsidR="00F8405E">
        <w:rPr>
          <w:rFonts w:ascii="Arial" w:hAnsi="Arial" w:cs="Arial"/>
          <w:vertAlign w:val="superscript"/>
        </w:rPr>
        <w:t xml:space="preserve"> </w:t>
      </w:r>
      <w:r w:rsidR="002C02F1">
        <w:rPr>
          <w:rFonts w:ascii="Arial" w:hAnsi="Arial" w:cs="Arial"/>
        </w:rPr>
        <w:t>report relatively high rates of IPV. For example, 37.5% of pregnant American Indian teens from the Northern Plains who were served by a teen mother program over a five year period reported IPV</w:t>
      </w:r>
      <w:r w:rsidR="002359D4">
        <w:rPr>
          <w:rFonts w:ascii="Arial" w:hAnsi="Arial" w:cs="Arial"/>
          <w:color w:val="000000" w:themeColor="text1"/>
          <w:vertAlign w:val="superscript"/>
        </w:rPr>
        <w:t>4</w:t>
      </w:r>
      <w:r w:rsidR="002C02F1">
        <w:rPr>
          <w:rFonts w:ascii="Arial" w:hAnsi="Arial" w:cs="Arial"/>
        </w:rPr>
        <w:t xml:space="preserve">. </w:t>
      </w:r>
      <w:r w:rsidR="0020254D">
        <w:rPr>
          <w:rFonts w:ascii="Arial" w:hAnsi="Arial" w:cs="Arial"/>
        </w:rPr>
        <w:t>However, t</w:t>
      </w:r>
      <w:r w:rsidR="002C02F1">
        <w:rPr>
          <w:rFonts w:ascii="Arial" w:hAnsi="Arial" w:cs="Arial"/>
        </w:rPr>
        <w:t xml:space="preserve">his study reported a </w:t>
      </w:r>
      <w:r w:rsidR="002C02F1" w:rsidRPr="00B93236">
        <w:rPr>
          <w:rFonts w:ascii="Arial" w:hAnsi="Arial" w:cs="Arial"/>
        </w:rPr>
        <w:t>poor response rate (26%)</w:t>
      </w:r>
      <w:r w:rsidR="002C02F1">
        <w:rPr>
          <w:rFonts w:ascii="Arial" w:hAnsi="Arial" w:cs="Arial"/>
        </w:rPr>
        <w:t xml:space="preserve"> to the survey and no comparison group was used.</w:t>
      </w:r>
      <w:r w:rsidR="00F8405E">
        <w:rPr>
          <w:rFonts w:ascii="Arial" w:hAnsi="Arial" w:cs="Arial"/>
        </w:rPr>
        <w:t xml:space="preserve"> </w:t>
      </w:r>
      <w:r>
        <w:rPr>
          <w:rFonts w:ascii="Arial" w:hAnsi="Arial" w:cs="Arial"/>
        </w:rPr>
        <w:t xml:space="preserve">Prevalence </w:t>
      </w:r>
      <w:r w:rsidR="0095737A">
        <w:rPr>
          <w:rFonts w:ascii="Arial" w:hAnsi="Arial" w:cs="Arial"/>
        </w:rPr>
        <w:t xml:space="preserve">of IPV </w:t>
      </w:r>
      <w:r w:rsidR="00440BA2">
        <w:rPr>
          <w:rFonts w:ascii="Arial" w:hAnsi="Arial" w:cs="Arial"/>
        </w:rPr>
        <w:t xml:space="preserve">for teen mothers </w:t>
      </w:r>
      <w:r>
        <w:rPr>
          <w:rFonts w:ascii="Arial" w:hAnsi="Arial" w:cs="Arial"/>
        </w:rPr>
        <w:t xml:space="preserve">may be substantially higher than reported for several reasons: teen </w:t>
      </w:r>
      <w:r w:rsidR="006D73D2">
        <w:rPr>
          <w:rFonts w:ascii="Arial" w:hAnsi="Arial" w:cs="Arial"/>
        </w:rPr>
        <w:t xml:space="preserve">mothers </w:t>
      </w:r>
      <w:r>
        <w:rPr>
          <w:rFonts w:ascii="Arial" w:hAnsi="Arial" w:cs="Arial"/>
        </w:rPr>
        <w:t>fear that they could lose custody of their children or f</w:t>
      </w:r>
      <w:r w:rsidR="00F50FEB">
        <w:rPr>
          <w:rFonts w:ascii="Arial" w:hAnsi="Arial" w:cs="Arial"/>
        </w:rPr>
        <w:t>ace their partners’ retribution</w:t>
      </w:r>
      <w:r w:rsidR="005F555C">
        <w:rPr>
          <w:rFonts w:ascii="Arial" w:hAnsi="Arial" w:cs="Arial"/>
        </w:rPr>
        <w:t xml:space="preserve"> if they report IPV</w:t>
      </w:r>
      <w:r>
        <w:rPr>
          <w:rFonts w:ascii="Arial" w:hAnsi="Arial" w:cs="Arial"/>
        </w:rPr>
        <w:t>.</w:t>
      </w:r>
      <w:r w:rsidR="00F8405E" w:rsidRPr="00F50FEB">
        <w:rPr>
          <w:rFonts w:ascii="Arial" w:hAnsi="Arial" w:cs="Arial"/>
          <w:vertAlign w:val="superscript"/>
        </w:rPr>
        <w:t>5</w:t>
      </w:r>
      <w:r w:rsidR="002359D4">
        <w:rPr>
          <w:rFonts w:ascii="Arial" w:hAnsi="Arial" w:cs="Arial"/>
          <w:vertAlign w:val="superscript"/>
        </w:rPr>
        <w:t>,6</w:t>
      </w:r>
      <w:r>
        <w:rPr>
          <w:rFonts w:ascii="Arial" w:hAnsi="Arial" w:cs="Arial"/>
        </w:rPr>
        <w:t xml:space="preserve"> They also tend to minimize or normalize abuse or believe that their own behavior justifi</w:t>
      </w:r>
      <w:r w:rsidR="00F50FEB">
        <w:rPr>
          <w:rFonts w:ascii="Arial" w:hAnsi="Arial" w:cs="Arial"/>
        </w:rPr>
        <w:t>es partners’ violent responses</w:t>
      </w:r>
      <w:r w:rsidRPr="00AE09EA">
        <w:rPr>
          <w:rFonts w:ascii="Arial" w:hAnsi="Arial" w:cs="Arial"/>
        </w:rPr>
        <w:t>.</w:t>
      </w:r>
      <w:r w:rsidR="00F8405E" w:rsidRPr="00F8405E">
        <w:rPr>
          <w:rFonts w:ascii="Arial" w:hAnsi="Arial" w:cs="Arial"/>
          <w:vertAlign w:val="superscript"/>
        </w:rPr>
        <w:t xml:space="preserve"> </w:t>
      </w:r>
      <w:r w:rsidR="00F8405E">
        <w:rPr>
          <w:rFonts w:ascii="Arial" w:hAnsi="Arial" w:cs="Arial"/>
          <w:vertAlign w:val="superscript"/>
        </w:rPr>
        <w:t>7</w:t>
      </w:r>
      <w:r w:rsidR="002359D4">
        <w:rPr>
          <w:rFonts w:ascii="Arial" w:hAnsi="Arial" w:cs="Arial"/>
          <w:vertAlign w:val="superscript"/>
        </w:rPr>
        <w:t>,8</w:t>
      </w:r>
      <w:r w:rsidR="00F8405E">
        <w:rPr>
          <w:rFonts w:ascii="Arial" w:hAnsi="Arial" w:cs="Arial"/>
        </w:rPr>
        <w:t xml:space="preserve"> </w:t>
      </w:r>
      <w:r w:rsidR="00F46A34">
        <w:rPr>
          <w:rFonts w:ascii="Arial" w:hAnsi="Arial" w:cs="Arial"/>
        </w:rPr>
        <w:t>Prevalence</w:t>
      </w:r>
      <w:r w:rsidR="00F8405E">
        <w:rPr>
          <w:rFonts w:ascii="Arial" w:hAnsi="Arial" w:cs="Arial"/>
        </w:rPr>
        <w:t xml:space="preserve"> </w:t>
      </w:r>
      <w:r w:rsidR="004629DF">
        <w:rPr>
          <w:rFonts w:ascii="Arial" w:hAnsi="Arial" w:cs="Arial"/>
        </w:rPr>
        <w:t xml:space="preserve">also </w:t>
      </w:r>
      <w:r w:rsidR="006E6AC8">
        <w:rPr>
          <w:rFonts w:ascii="Arial" w:hAnsi="Arial" w:cs="Arial"/>
        </w:rPr>
        <w:t>varies across studies as</w:t>
      </w:r>
      <w:r>
        <w:rPr>
          <w:rFonts w:ascii="Arial" w:hAnsi="Arial" w:cs="Arial"/>
        </w:rPr>
        <w:t xml:space="preserve"> screening methods use different terminology for IPV. </w:t>
      </w:r>
      <w:r w:rsidR="00A0196E">
        <w:rPr>
          <w:rFonts w:ascii="Arial" w:hAnsi="Arial" w:cs="Arial"/>
        </w:rPr>
        <w:t xml:space="preserve">For example, </w:t>
      </w:r>
      <w:r w:rsidR="00D024A8">
        <w:rPr>
          <w:rFonts w:ascii="Arial" w:eastAsia="Helvetica" w:hAnsi="Helvetica"/>
          <w:color w:val="000000"/>
        </w:rPr>
        <w:t xml:space="preserve">higher rates of IPV are </w:t>
      </w:r>
      <w:r w:rsidR="00440BA2">
        <w:rPr>
          <w:rFonts w:ascii="Arial" w:eastAsia="Helvetica" w:hAnsi="Helvetica"/>
          <w:color w:val="000000"/>
        </w:rPr>
        <w:t>identified when</w:t>
      </w:r>
      <w:r w:rsidR="00A0196E">
        <w:rPr>
          <w:rFonts w:ascii="Arial" w:eastAsia="Helvetica" w:hAnsi="Helvetica"/>
          <w:color w:val="000000"/>
        </w:rPr>
        <w:t xml:space="preserve"> more specific behaviors are referred to, such as 'have you ever been hit or kicked'</w:t>
      </w:r>
      <w:r w:rsidR="002359D4">
        <w:rPr>
          <w:rFonts w:ascii="Arial" w:eastAsia="Helvetica" w:hAnsi="Arial"/>
          <w:color w:val="000000"/>
          <w:vertAlign w:val="superscript"/>
        </w:rPr>
        <w:t>9</w:t>
      </w:r>
      <w:r w:rsidR="00A0196E">
        <w:rPr>
          <w:rFonts w:ascii="Arial" w:eastAsia="Helvetica" w:hAnsi="Helvetica"/>
          <w:color w:val="000000"/>
        </w:rPr>
        <w:t>.</w:t>
      </w:r>
      <w:r w:rsidR="00F8405E">
        <w:rPr>
          <w:rFonts w:ascii="Arial" w:eastAsia="Helvetica" w:hAnsi="Helvetica"/>
          <w:color w:val="000000"/>
        </w:rPr>
        <w:t xml:space="preserve"> </w:t>
      </w:r>
      <w:r w:rsidR="002359D4">
        <w:rPr>
          <w:rFonts w:ascii="Arial" w:hAnsi="Arial" w:cs="Arial"/>
        </w:rPr>
        <w:t>Kennedy et al'</w:t>
      </w:r>
      <w:r w:rsidR="00BD5F44">
        <w:rPr>
          <w:rFonts w:ascii="Arial" w:hAnsi="Arial" w:cs="Arial"/>
        </w:rPr>
        <w:t>s</w:t>
      </w:r>
      <w:r w:rsidR="002359D4">
        <w:rPr>
          <w:rFonts w:ascii="Arial" w:hAnsi="Arial" w:cs="Arial"/>
          <w:vertAlign w:val="superscript"/>
        </w:rPr>
        <w:t>9</w:t>
      </w:r>
      <w:r w:rsidR="00BD5F44">
        <w:rPr>
          <w:rFonts w:ascii="Arial" w:hAnsi="Arial" w:cs="Arial"/>
        </w:rPr>
        <w:t xml:space="preserve"> review further highlights that </w:t>
      </w:r>
      <w:r w:rsidR="0049053B">
        <w:rPr>
          <w:rFonts w:ascii="Arial" w:hAnsi="Arial" w:cs="Arial"/>
        </w:rPr>
        <w:t xml:space="preserve">urban </w:t>
      </w:r>
      <w:r w:rsidR="00BD5F44">
        <w:rPr>
          <w:rFonts w:ascii="Arial" w:hAnsi="Arial" w:cs="Arial"/>
        </w:rPr>
        <w:t xml:space="preserve">pregnant and parenting teens are at high risk for </w:t>
      </w:r>
      <w:r w:rsidR="0049053B">
        <w:rPr>
          <w:rFonts w:ascii="Arial" w:hAnsi="Arial" w:cs="Arial"/>
        </w:rPr>
        <w:t>multiple</w:t>
      </w:r>
      <w:r w:rsidR="00BD5F44">
        <w:rPr>
          <w:rFonts w:ascii="Arial" w:hAnsi="Arial" w:cs="Arial"/>
        </w:rPr>
        <w:t xml:space="preserve"> forms of violence</w:t>
      </w:r>
      <w:r w:rsidR="00AF0181">
        <w:rPr>
          <w:rFonts w:ascii="Arial" w:hAnsi="Arial" w:cs="Arial"/>
        </w:rPr>
        <w:t>, including IPV</w:t>
      </w:r>
      <w:r w:rsidR="00BD5F44">
        <w:rPr>
          <w:rFonts w:ascii="Arial" w:hAnsi="Arial" w:cs="Arial"/>
        </w:rPr>
        <w:t>.</w:t>
      </w:r>
    </w:p>
    <w:p w:rsidR="00466A25" w:rsidRPr="00466A25" w:rsidRDefault="00AC6E20" w:rsidP="00B172FF">
      <w:pPr>
        <w:pStyle w:val="Body1"/>
        <w:spacing w:line="480" w:lineRule="auto"/>
        <w:ind w:firstLine="720"/>
        <w:rPr>
          <w:rFonts w:ascii="Arial" w:eastAsia="Helvetica"/>
        </w:rPr>
      </w:pPr>
      <w:r w:rsidRPr="00466A25">
        <w:rPr>
          <w:rFonts w:ascii="Arial" w:hAnsi="Arial" w:cs="Arial"/>
        </w:rPr>
        <w:t xml:space="preserve">Research also documents the </w:t>
      </w:r>
      <w:r w:rsidR="004D614F">
        <w:rPr>
          <w:rFonts w:ascii="Arial" w:hAnsi="Arial" w:cs="Arial"/>
        </w:rPr>
        <w:t>health effects of IPV</w:t>
      </w:r>
      <w:r w:rsidR="00F8405E">
        <w:rPr>
          <w:rFonts w:ascii="Arial" w:hAnsi="Arial" w:cs="Arial"/>
        </w:rPr>
        <w:t xml:space="preserve"> </w:t>
      </w:r>
      <w:r w:rsidR="004629DF">
        <w:rPr>
          <w:rFonts w:ascii="Arial" w:eastAsia="Helvetica"/>
        </w:rPr>
        <w:t>for women in general and pregnant women in particular but</w:t>
      </w:r>
      <w:r w:rsidR="004F1AC1">
        <w:rPr>
          <w:rFonts w:ascii="Arial" w:eastAsia="Helvetica"/>
        </w:rPr>
        <w:t xml:space="preserve"> health effects are</w:t>
      </w:r>
      <w:r w:rsidR="004629DF">
        <w:rPr>
          <w:rFonts w:ascii="Arial" w:eastAsia="Helvetica"/>
        </w:rPr>
        <w:t xml:space="preserve"> rarely</w:t>
      </w:r>
      <w:r w:rsidR="00F8405E">
        <w:rPr>
          <w:rFonts w:ascii="Arial" w:eastAsia="Helvetica"/>
        </w:rPr>
        <w:t xml:space="preserve"> </w:t>
      </w:r>
      <w:r w:rsidR="004629DF">
        <w:rPr>
          <w:rFonts w:ascii="Arial" w:eastAsia="Helvetica"/>
        </w:rPr>
        <w:t>differentiate</w:t>
      </w:r>
      <w:r w:rsidR="004F1AC1">
        <w:rPr>
          <w:rFonts w:ascii="Arial" w:eastAsia="Helvetica"/>
        </w:rPr>
        <w:t>d by</w:t>
      </w:r>
      <w:r w:rsidR="004629DF">
        <w:rPr>
          <w:rFonts w:ascii="Arial" w:eastAsia="Helvetica"/>
        </w:rPr>
        <w:t xml:space="preserve"> age groups. Health effects include</w:t>
      </w:r>
      <w:r w:rsidR="00EF4654">
        <w:rPr>
          <w:rFonts w:ascii="Arial" w:hAnsi="Arial" w:cs="Arial"/>
        </w:rPr>
        <w:t xml:space="preserve"> direct injury </w:t>
      </w:r>
      <w:r w:rsidR="004629DF">
        <w:rPr>
          <w:rFonts w:ascii="Arial" w:hAnsi="Arial" w:cs="Arial"/>
        </w:rPr>
        <w:t xml:space="preserve">and </w:t>
      </w:r>
      <w:r w:rsidR="00EF4654">
        <w:rPr>
          <w:rFonts w:ascii="Arial" w:hAnsi="Arial" w:cs="Arial"/>
        </w:rPr>
        <w:t>trauma related probl</w:t>
      </w:r>
      <w:r w:rsidR="006D73D2">
        <w:rPr>
          <w:rFonts w:ascii="Arial" w:hAnsi="Arial" w:cs="Arial"/>
        </w:rPr>
        <w:t xml:space="preserve">ems such as depression, </w:t>
      </w:r>
      <w:r w:rsidR="006D73D2">
        <w:rPr>
          <w:rFonts w:ascii="Arial" w:hAnsi="Arial" w:cs="Arial"/>
        </w:rPr>
        <w:lastRenderedPageBreak/>
        <w:t xml:space="preserve">anxiety, </w:t>
      </w:r>
      <w:r w:rsidR="004F6E2B">
        <w:rPr>
          <w:rFonts w:ascii="Arial" w:hAnsi="Arial" w:cs="Arial"/>
        </w:rPr>
        <w:t>internalizing</w:t>
      </w:r>
      <w:r w:rsidR="00EF4654">
        <w:rPr>
          <w:rFonts w:ascii="Arial" w:hAnsi="Arial" w:cs="Arial"/>
        </w:rPr>
        <w:t xml:space="preserve"> problems</w:t>
      </w:r>
      <w:r w:rsidR="004629DF">
        <w:rPr>
          <w:rFonts w:ascii="Arial" w:hAnsi="Arial" w:cs="Arial"/>
        </w:rPr>
        <w:t>,</w:t>
      </w:r>
      <w:r w:rsidR="006D73D2">
        <w:rPr>
          <w:rFonts w:ascii="Arial" w:hAnsi="Arial" w:cs="Arial"/>
        </w:rPr>
        <w:t xml:space="preserve"> aggression, Post Traumatic Stress Disorder</w:t>
      </w:r>
      <w:r w:rsidR="00A16F7C">
        <w:rPr>
          <w:rFonts w:ascii="Arial" w:hAnsi="Arial" w:cs="Arial"/>
        </w:rPr>
        <w:t xml:space="preserve">, </w:t>
      </w:r>
      <w:r w:rsidR="00EF4654">
        <w:rPr>
          <w:rFonts w:ascii="Arial" w:hAnsi="Arial" w:cs="Arial"/>
        </w:rPr>
        <w:t xml:space="preserve">drug </w:t>
      </w:r>
      <w:r w:rsidR="001C289C">
        <w:rPr>
          <w:rFonts w:ascii="Arial" w:hAnsi="Arial" w:cs="Arial"/>
        </w:rPr>
        <w:t>abuse and</w:t>
      </w:r>
      <w:r w:rsidR="00EF4654">
        <w:rPr>
          <w:rFonts w:ascii="Arial" w:hAnsi="Arial" w:cs="Arial"/>
        </w:rPr>
        <w:t xml:space="preserve"> externali</w:t>
      </w:r>
      <w:r w:rsidR="001C289C">
        <w:rPr>
          <w:rFonts w:ascii="Arial" w:hAnsi="Arial" w:cs="Arial"/>
        </w:rPr>
        <w:t>z</w:t>
      </w:r>
      <w:r w:rsidR="00EF4654">
        <w:rPr>
          <w:rFonts w:ascii="Arial" w:hAnsi="Arial" w:cs="Arial"/>
        </w:rPr>
        <w:t>ing issues</w:t>
      </w:r>
      <w:r w:rsidR="00A16F7C">
        <w:rPr>
          <w:rFonts w:ascii="Arial" w:hAnsi="Arial" w:cs="Arial"/>
        </w:rPr>
        <w:t>.  Silverman et al</w:t>
      </w:r>
      <w:r w:rsidR="002359D4">
        <w:rPr>
          <w:rFonts w:ascii="Arial" w:hAnsi="Arial" w:cs="Arial"/>
          <w:vertAlign w:val="superscript"/>
        </w:rPr>
        <w:t>10</w:t>
      </w:r>
      <w:r w:rsidR="00A16F7C">
        <w:rPr>
          <w:rFonts w:ascii="Arial" w:hAnsi="Arial" w:cs="Arial"/>
          <w:vertAlign w:val="superscript"/>
        </w:rPr>
        <w:t>, (p140)</w:t>
      </w:r>
      <w:r w:rsidR="00EF4654">
        <w:rPr>
          <w:rFonts w:ascii="Arial" w:hAnsi="Arial" w:cs="Arial"/>
        </w:rPr>
        <w:t xml:space="preserve"> refer to IPV as a 'pervasive public health concern'</w:t>
      </w:r>
      <w:r w:rsidR="00CE1E94">
        <w:rPr>
          <w:rFonts w:ascii="Arial" w:hAnsi="Arial" w:cs="Arial"/>
        </w:rPr>
        <w:t>.  T</w:t>
      </w:r>
      <w:r w:rsidR="00EF4654">
        <w:rPr>
          <w:rFonts w:ascii="Arial" w:hAnsi="Arial" w:cs="Arial"/>
        </w:rPr>
        <w:t xml:space="preserve">hey explore the physical health consequences for women enduring IPV both before and during pregnancy noting chronic pain, gastrointestinal problems, heart and circulatory problems and poor sexual and reproductive health outcomes.  </w:t>
      </w:r>
      <w:r w:rsidR="008579AB">
        <w:rPr>
          <w:rFonts w:ascii="Arial" w:hAnsi="Arial" w:cs="Arial"/>
        </w:rPr>
        <w:t>N</w:t>
      </w:r>
      <w:r w:rsidR="00EF4654">
        <w:rPr>
          <w:rFonts w:ascii="Arial" w:hAnsi="Arial" w:cs="Arial"/>
        </w:rPr>
        <w:t>eonatal</w:t>
      </w:r>
      <w:r w:rsidR="008579AB">
        <w:rPr>
          <w:rFonts w:ascii="Arial" w:hAnsi="Arial" w:cs="Arial"/>
        </w:rPr>
        <w:t xml:space="preserve"> outcomes,</w:t>
      </w:r>
      <w:r w:rsidR="00EF4654">
        <w:rPr>
          <w:rFonts w:ascii="Arial" w:hAnsi="Arial" w:cs="Arial"/>
        </w:rPr>
        <w:t xml:space="preserve"> infant </w:t>
      </w:r>
      <w:r w:rsidR="004F6E2B">
        <w:rPr>
          <w:rFonts w:ascii="Arial" w:hAnsi="Arial" w:cs="Arial"/>
        </w:rPr>
        <w:t>health, and</w:t>
      </w:r>
      <w:r w:rsidR="00EF4654">
        <w:rPr>
          <w:rFonts w:ascii="Arial" w:hAnsi="Arial" w:cs="Arial"/>
        </w:rPr>
        <w:t xml:space="preserve"> women's pregnancy related morbidity </w:t>
      </w:r>
      <w:r w:rsidR="004629DF">
        <w:rPr>
          <w:rFonts w:ascii="Arial" w:hAnsi="Arial" w:cs="Arial"/>
        </w:rPr>
        <w:t>are</w:t>
      </w:r>
      <w:r w:rsidR="00EF4654">
        <w:rPr>
          <w:rFonts w:ascii="Arial" w:hAnsi="Arial" w:cs="Arial"/>
        </w:rPr>
        <w:t xml:space="preserve"> also a concern</w:t>
      </w:r>
      <w:r w:rsidR="00466A25" w:rsidRPr="00466A25">
        <w:rPr>
          <w:rFonts w:ascii="Arial" w:eastAsia="Helvetica"/>
        </w:rPr>
        <w:t>.</w:t>
      </w:r>
      <w:r w:rsidR="00F8405E" w:rsidRPr="00F8405E">
        <w:rPr>
          <w:rFonts w:ascii="Arial" w:eastAsia="Helvetica" w:hAnsi="Arial"/>
          <w:vertAlign w:val="superscript"/>
        </w:rPr>
        <w:t xml:space="preserve"> </w:t>
      </w:r>
      <w:r w:rsidR="002359D4">
        <w:rPr>
          <w:rFonts w:ascii="Arial" w:eastAsia="Helvetica" w:hAnsi="Arial"/>
          <w:vertAlign w:val="superscript"/>
        </w:rPr>
        <w:t>10</w:t>
      </w:r>
      <w:r w:rsidR="00466A25" w:rsidRPr="00466A25">
        <w:rPr>
          <w:rFonts w:ascii="Arial" w:eastAsia="Helvetica"/>
        </w:rPr>
        <w:t xml:space="preserve">   Pregnancy and birth c</w:t>
      </w:r>
      <w:r w:rsidR="006D73D2">
        <w:rPr>
          <w:rFonts w:ascii="Arial" w:eastAsia="Helvetica"/>
        </w:rPr>
        <w:t xml:space="preserve">an </w:t>
      </w:r>
      <w:r w:rsidR="00B172FF">
        <w:rPr>
          <w:rFonts w:ascii="Arial" w:eastAsia="Helvetica"/>
        </w:rPr>
        <w:t>precipitate IPV</w:t>
      </w:r>
      <w:r w:rsidR="003C4AAF">
        <w:rPr>
          <w:rFonts w:ascii="Arial" w:eastAsia="Helvetica"/>
        </w:rPr>
        <w:t>;</w:t>
      </w:r>
      <w:r w:rsidR="00F8405E">
        <w:rPr>
          <w:rFonts w:ascii="Arial" w:eastAsia="Helvetica" w:hAnsi="Arial"/>
          <w:vertAlign w:val="superscript"/>
        </w:rPr>
        <w:t>11</w:t>
      </w:r>
      <w:r w:rsidR="002359D4">
        <w:rPr>
          <w:rFonts w:ascii="Arial" w:eastAsia="Helvetica" w:hAnsi="Arial"/>
          <w:vertAlign w:val="superscript"/>
        </w:rPr>
        <w:t>,12</w:t>
      </w:r>
      <w:r w:rsidR="006E6AC8">
        <w:rPr>
          <w:rFonts w:ascii="Arial" w:eastAsia="Helvetica"/>
        </w:rPr>
        <w:t xml:space="preserve"> c</w:t>
      </w:r>
      <w:r w:rsidR="00466A25" w:rsidRPr="00466A25">
        <w:rPr>
          <w:rFonts w:ascii="Arial" w:eastAsia="Helvetica"/>
        </w:rPr>
        <w:t>onversely</w:t>
      </w:r>
      <w:r w:rsidR="008579AB">
        <w:rPr>
          <w:rFonts w:ascii="Arial" w:eastAsia="Helvetica"/>
        </w:rPr>
        <w:t>,</w:t>
      </w:r>
      <w:r w:rsidR="00DB052B">
        <w:rPr>
          <w:rFonts w:ascii="Arial" w:eastAsia="Helvetica"/>
        </w:rPr>
        <w:t xml:space="preserve"> </w:t>
      </w:r>
      <w:r w:rsidR="00157323">
        <w:rPr>
          <w:rFonts w:ascii="Arial" w:eastAsia="Helvetica"/>
        </w:rPr>
        <w:t>pregnancy can be a catalyst for</w:t>
      </w:r>
      <w:r w:rsidR="00466A25" w:rsidRPr="00466A25">
        <w:rPr>
          <w:rFonts w:ascii="Arial" w:eastAsia="Helvetica"/>
        </w:rPr>
        <w:t xml:space="preserve"> wom</w:t>
      </w:r>
      <w:r w:rsidR="008579AB">
        <w:rPr>
          <w:rFonts w:ascii="Arial" w:eastAsia="Helvetica"/>
        </w:rPr>
        <w:t>e</w:t>
      </w:r>
      <w:r w:rsidR="00466A25" w:rsidRPr="00466A25">
        <w:rPr>
          <w:rFonts w:ascii="Arial" w:eastAsia="Helvetica"/>
        </w:rPr>
        <w:t>n to leave an abusiv</w:t>
      </w:r>
      <w:r w:rsidR="00B172FF">
        <w:rPr>
          <w:rFonts w:ascii="Arial" w:eastAsia="Helvetica"/>
        </w:rPr>
        <w:t>e relationship</w:t>
      </w:r>
      <w:r w:rsidR="00F8405E">
        <w:rPr>
          <w:rFonts w:ascii="Arial" w:eastAsia="Helvetica"/>
        </w:rPr>
        <w:t>.</w:t>
      </w:r>
      <w:r w:rsidR="00F8405E" w:rsidRPr="00B172FF">
        <w:rPr>
          <w:rFonts w:ascii="Arial" w:eastAsia="Helvetica" w:hAnsi="Arial"/>
          <w:vertAlign w:val="superscript"/>
        </w:rPr>
        <w:t>1</w:t>
      </w:r>
      <w:r w:rsidR="002359D4">
        <w:rPr>
          <w:rFonts w:ascii="Arial" w:eastAsia="Helvetica" w:hAnsi="Arial"/>
          <w:vertAlign w:val="superscript"/>
        </w:rPr>
        <w:t>3</w:t>
      </w:r>
    </w:p>
    <w:p w:rsidR="00EE661E" w:rsidRDefault="00AC6E20" w:rsidP="00AE09EA">
      <w:pPr>
        <w:pStyle w:val="Body1"/>
        <w:spacing w:after="200" w:line="480" w:lineRule="auto"/>
        <w:ind w:firstLine="284"/>
        <w:outlineLvl w:val="0"/>
        <w:rPr>
          <w:rFonts w:ascii="Arial" w:hAnsi="Arial"/>
        </w:rPr>
      </w:pPr>
      <w:r>
        <w:rPr>
          <w:rFonts w:ascii="Arial" w:hAnsi="Arial" w:cs="Arial"/>
        </w:rPr>
        <w:t>This growing literature is complemented by qualitative reports on teen mothers’ perspectives on IPV. Qualitative approaches are particularly valuable in uncovering aspects of the IPV experience that may be hidden or taken for gran</w:t>
      </w:r>
      <w:r w:rsidR="00043B8E">
        <w:rPr>
          <w:rFonts w:ascii="Arial" w:hAnsi="Arial" w:cs="Arial"/>
        </w:rPr>
        <w:t>ted in variable-focused studies</w:t>
      </w:r>
      <w:r>
        <w:rPr>
          <w:rFonts w:ascii="Arial" w:hAnsi="Arial" w:cs="Arial"/>
        </w:rPr>
        <w:t>.</w:t>
      </w:r>
      <w:r w:rsidR="00F8405E" w:rsidRPr="006B7146">
        <w:rPr>
          <w:rFonts w:ascii="Arial" w:hAnsi="Arial" w:cs="Arial"/>
          <w:vertAlign w:val="superscript"/>
        </w:rPr>
        <w:t>1</w:t>
      </w:r>
      <w:r w:rsidR="002359D4">
        <w:rPr>
          <w:rFonts w:ascii="Arial" w:hAnsi="Arial" w:cs="Arial"/>
          <w:vertAlign w:val="superscript"/>
        </w:rPr>
        <w:t>4</w:t>
      </w:r>
      <w:r>
        <w:rPr>
          <w:rFonts w:ascii="Arial" w:hAnsi="Arial" w:cs="Arial"/>
        </w:rPr>
        <w:t xml:space="preserve"> Illuminating the human experience of IPV has the potential to trouble the assumptions of researchers, clinicians, and policy makers. When sufficient qualitative studies are available in a substantive area, a metasynthesis of primary studies is recommended.  Described as a research method that overcomes the limitations of smal</w:t>
      </w:r>
      <w:r w:rsidR="00043B8E">
        <w:rPr>
          <w:rFonts w:ascii="Arial" w:hAnsi="Arial" w:cs="Arial"/>
        </w:rPr>
        <w:t>l-scale studies, metasyntheses</w:t>
      </w:r>
      <w:r w:rsidR="00F8405E">
        <w:rPr>
          <w:rFonts w:ascii="Arial" w:hAnsi="Arial" w:cs="Arial"/>
        </w:rPr>
        <w:t xml:space="preserve"> </w:t>
      </w:r>
      <w:r>
        <w:rPr>
          <w:rFonts w:ascii="Arial" w:hAnsi="Arial" w:cs="Arial"/>
        </w:rPr>
        <w:t xml:space="preserve">have the potential </w:t>
      </w:r>
      <w:r w:rsidR="006B7146">
        <w:rPr>
          <w:rFonts w:ascii="Arial" w:hAnsi="Arial" w:cs="Arial"/>
        </w:rPr>
        <w:t>to offer a fresh interpretation</w:t>
      </w:r>
      <w:r>
        <w:rPr>
          <w:rFonts w:cs="Arial"/>
          <w:szCs w:val="24"/>
        </w:rPr>
        <w:t>.</w:t>
      </w:r>
      <w:r w:rsidR="00F8405E" w:rsidRPr="006B7146">
        <w:rPr>
          <w:rFonts w:ascii="Arial" w:hAnsi="Arial" w:cs="Arial"/>
          <w:vertAlign w:val="superscript"/>
        </w:rPr>
        <w:t>1</w:t>
      </w:r>
      <w:r w:rsidR="002359D4">
        <w:rPr>
          <w:rFonts w:ascii="Arial" w:hAnsi="Arial" w:cs="Arial"/>
          <w:vertAlign w:val="superscript"/>
        </w:rPr>
        <w:t>5</w:t>
      </w:r>
      <w:r>
        <w:rPr>
          <w:rFonts w:cs="Arial"/>
          <w:szCs w:val="24"/>
        </w:rPr>
        <w:t xml:space="preserve"> </w:t>
      </w:r>
      <w:r w:rsidR="00EE661E">
        <w:rPr>
          <w:rFonts w:ascii="Arial" w:eastAsia="Helvetica"/>
        </w:rPr>
        <w:t xml:space="preserve">Metasynthesis is defined as </w:t>
      </w:r>
      <w:r w:rsidR="007345A8">
        <w:rPr>
          <w:rFonts w:ascii="Arial" w:eastAsia="Helvetica"/>
        </w:rPr>
        <w:t>“</w:t>
      </w:r>
      <w:r w:rsidR="00EE661E">
        <w:rPr>
          <w:rFonts w:ascii="Arial" w:eastAsia="Helvetica"/>
        </w:rPr>
        <w:t>the theories, grand narratives, generalisations, or interpretive translations produced from the integration or comparison of findings from qualitative studies</w:t>
      </w:r>
      <w:r w:rsidR="007345A8">
        <w:rPr>
          <w:rFonts w:ascii="Arial" w:eastAsia="Helvetica"/>
        </w:rPr>
        <w:t>”</w:t>
      </w:r>
      <w:r w:rsidR="00EE661E">
        <w:rPr>
          <w:rFonts w:ascii="Arial" w:eastAsia="Helvetica"/>
        </w:rPr>
        <w:t>.</w:t>
      </w:r>
      <w:r w:rsidR="00F8405E" w:rsidRPr="00F8405E">
        <w:rPr>
          <w:rFonts w:ascii="Arial" w:eastAsia="Helvetica" w:hAnsi="Arial"/>
          <w:vertAlign w:val="superscript"/>
        </w:rPr>
        <w:t xml:space="preserve"> </w:t>
      </w:r>
      <w:r w:rsidR="002359D4">
        <w:rPr>
          <w:rFonts w:ascii="Arial" w:eastAsia="Helvetica" w:hAnsi="Arial"/>
          <w:vertAlign w:val="superscript"/>
        </w:rPr>
        <w:t>14</w:t>
      </w:r>
      <w:r w:rsidR="00F8405E">
        <w:rPr>
          <w:rFonts w:ascii="Arial" w:eastAsia="Helvetica" w:hAnsi="Arial"/>
          <w:vertAlign w:val="superscript"/>
        </w:rPr>
        <w:t xml:space="preserve"> (p366)</w:t>
      </w:r>
      <w:r w:rsidR="00F8405E">
        <w:rPr>
          <w:rFonts w:ascii="Arial" w:eastAsia="Helvetica"/>
        </w:rPr>
        <w:t xml:space="preserve">  </w:t>
      </w:r>
      <w:r w:rsidR="00EE661E">
        <w:rPr>
          <w:rFonts w:ascii="Arial" w:eastAsia="Helvetica"/>
        </w:rPr>
        <w:t xml:space="preserve">A metasynthesis is based on </w:t>
      </w:r>
      <w:r w:rsidR="002C02F1">
        <w:rPr>
          <w:rFonts w:ascii="Arial" w:eastAsia="Helvetica"/>
        </w:rPr>
        <w:t xml:space="preserve">the findings from qualitative reports </w:t>
      </w:r>
      <w:r w:rsidR="00EE661E">
        <w:rPr>
          <w:rFonts w:ascii="Arial" w:eastAsia="Helvetica"/>
        </w:rPr>
        <w:t>rather than on the data collected for the original studies</w:t>
      </w:r>
      <w:r w:rsidR="00F36FF3">
        <w:rPr>
          <w:rFonts w:ascii="Arial" w:eastAsia="Helvetica"/>
        </w:rPr>
        <w:t>,</w:t>
      </w:r>
      <w:r w:rsidR="00EE661E">
        <w:rPr>
          <w:rFonts w:ascii="Arial" w:eastAsia="Helvetica"/>
        </w:rPr>
        <w:t xml:space="preserve"> and is </w:t>
      </w:r>
      <w:r w:rsidR="002C02F1">
        <w:rPr>
          <w:rFonts w:ascii="Arial" w:eastAsia="Helvetica"/>
        </w:rPr>
        <w:t xml:space="preserve">therefore </w:t>
      </w:r>
      <w:r w:rsidR="00EE661E">
        <w:rPr>
          <w:rFonts w:ascii="Arial" w:eastAsia="Helvetica"/>
        </w:rPr>
        <w:t>potentially limited by the fact that it is an interpretation of other researchers</w:t>
      </w:r>
      <w:r w:rsidR="00EE661E">
        <w:rPr>
          <w:rFonts w:ascii="Arial" w:eastAsia="Helvetica"/>
        </w:rPr>
        <w:t>’</w:t>
      </w:r>
      <w:r w:rsidR="00F8405E">
        <w:rPr>
          <w:rFonts w:ascii="Arial" w:eastAsia="Helvetica"/>
        </w:rPr>
        <w:t xml:space="preserve"> </w:t>
      </w:r>
      <w:r w:rsidR="00EE661E">
        <w:rPr>
          <w:rFonts w:ascii="Arial" w:eastAsia="Helvetica"/>
        </w:rPr>
        <w:t>inter</w:t>
      </w:r>
      <w:r w:rsidR="006B7146">
        <w:rPr>
          <w:rFonts w:ascii="Arial" w:eastAsia="Helvetica"/>
        </w:rPr>
        <w:t>pretations</w:t>
      </w:r>
      <w:r w:rsidR="00EE661E">
        <w:rPr>
          <w:rFonts w:ascii="Arial" w:eastAsia="Helvetica"/>
        </w:rPr>
        <w:t>.</w:t>
      </w:r>
      <w:r w:rsidR="00F8405E" w:rsidRPr="006B7146">
        <w:rPr>
          <w:rFonts w:ascii="Arial" w:eastAsia="Helvetica" w:hAnsi="Arial"/>
          <w:vertAlign w:val="superscript"/>
        </w:rPr>
        <w:t>1</w:t>
      </w:r>
      <w:r w:rsidR="002359D4">
        <w:rPr>
          <w:rFonts w:ascii="Arial" w:eastAsia="Helvetica" w:hAnsi="Arial"/>
          <w:vertAlign w:val="superscript"/>
        </w:rPr>
        <w:t>6</w:t>
      </w:r>
      <w:r w:rsidR="00EE661E">
        <w:rPr>
          <w:rFonts w:ascii="Arial" w:eastAsia="Helvetica"/>
        </w:rPr>
        <w:t xml:space="preserve">  </w:t>
      </w:r>
    </w:p>
    <w:p w:rsidR="00AC6E20" w:rsidRDefault="00AC6E20" w:rsidP="00AE09EA">
      <w:pPr>
        <w:pStyle w:val="Body1"/>
        <w:spacing w:line="480" w:lineRule="auto"/>
        <w:ind w:firstLine="284"/>
        <w:rPr>
          <w:rFonts w:ascii="Arial" w:eastAsia="Helvetica" w:hAnsi="Arial" w:cs="Arial"/>
        </w:rPr>
      </w:pPr>
      <w:r>
        <w:rPr>
          <w:rFonts w:cs="Arial"/>
          <w:szCs w:val="24"/>
        </w:rPr>
        <w:t>Relevant to the</w:t>
      </w:r>
      <w:r w:rsidR="006B7146">
        <w:rPr>
          <w:rFonts w:cs="Arial"/>
          <w:szCs w:val="24"/>
        </w:rPr>
        <w:t xml:space="preserve"> project reported here, Kearney</w:t>
      </w:r>
      <w:r w:rsidR="006B7146" w:rsidRPr="006B7146">
        <w:rPr>
          <w:rFonts w:cs="Arial"/>
          <w:szCs w:val="24"/>
          <w:vertAlign w:val="superscript"/>
        </w:rPr>
        <w:t>1</w:t>
      </w:r>
      <w:r w:rsidR="002359D4">
        <w:rPr>
          <w:rFonts w:cs="Arial"/>
          <w:szCs w:val="24"/>
          <w:vertAlign w:val="superscript"/>
        </w:rPr>
        <w:t>6</w:t>
      </w:r>
      <w:r w:rsidR="00D87683">
        <w:rPr>
          <w:rFonts w:cs="Arial"/>
          <w:szCs w:val="24"/>
        </w:rPr>
        <w:t xml:space="preserve"> synthesized </w:t>
      </w:r>
      <w:r>
        <w:rPr>
          <w:rFonts w:cs="Arial"/>
          <w:szCs w:val="24"/>
        </w:rPr>
        <w:t>13 qualitative studies on IPV in adult women; however, the experience of IPV in young and older mothers ma</w:t>
      </w:r>
      <w:r w:rsidR="006B7146">
        <w:rPr>
          <w:rFonts w:cs="Arial"/>
          <w:szCs w:val="24"/>
        </w:rPr>
        <w:t>y vary in important dimensions</w:t>
      </w:r>
      <w:r>
        <w:rPr>
          <w:rFonts w:cs="Arial"/>
          <w:szCs w:val="24"/>
        </w:rPr>
        <w:t>.</w:t>
      </w:r>
      <w:r w:rsidR="002359D4">
        <w:rPr>
          <w:rFonts w:cs="Arial"/>
          <w:szCs w:val="24"/>
          <w:vertAlign w:val="superscript"/>
        </w:rPr>
        <w:t>8</w:t>
      </w:r>
      <w:r w:rsidR="00F8405E" w:rsidRPr="006B7146">
        <w:rPr>
          <w:rFonts w:cs="Arial"/>
          <w:szCs w:val="24"/>
          <w:vertAlign w:val="superscript"/>
        </w:rPr>
        <w:t>,1</w:t>
      </w:r>
      <w:r w:rsidR="002359D4">
        <w:rPr>
          <w:rFonts w:cs="Arial"/>
          <w:szCs w:val="24"/>
          <w:vertAlign w:val="superscript"/>
        </w:rPr>
        <w:t>7</w:t>
      </w:r>
      <w:r>
        <w:rPr>
          <w:rFonts w:cs="Arial"/>
          <w:szCs w:val="24"/>
        </w:rPr>
        <w:t xml:space="preserve"> Given the clinical importance of IPV in teen mothers, t</w:t>
      </w:r>
      <w:r>
        <w:rPr>
          <w:rFonts w:ascii="Arial" w:hAnsi="Arial" w:cs="Arial"/>
        </w:rPr>
        <w:t xml:space="preserve">he broad purpose of this study was to synthesize the growing number of qualitative studies on </w:t>
      </w:r>
      <w:r>
        <w:rPr>
          <w:rFonts w:ascii="Arial" w:hAnsi="Arial" w:cs="Arial"/>
        </w:rPr>
        <w:lastRenderedPageBreak/>
        <w:t>teens’ experiences with IPV during pregnancy and</w:t>
      </w:r>
      <w:r w:rsidR="004629DF">
        <w:rPr>
          <w:rFonts w:ascii="Arial" w:hAnsi="Arial" w:cs="Arial"/>
        </w:rPr>
        <w:t xml:space="preserve"> after giving birth</w:t>
      </w:r>
      <w:r>
        <w:rPr>
          <w:rFonts w:ascii="Arial" w:hAnsi="Arial" w:cs="Arial"/>
        </w:rPr>
        <w:t xml:space="preserve">. A second goal was to describe the trajectory of IPV, including the ascendance of partner violence in their lives and the circumstances and contexts for leaving abusive partners.  </w:t>
      </w:r>
    </w:p>
    <w:p w:rsidR="0059540F" w:rsidRDefault="0059540F" w:rsidP="00184CC6">
      <w:pPr>
        <w:tabs>
          <w:tab w:val="right" w:pos="8920"/>
        </w:tabs>
        <w:spacing w:line="480" w:lineRule="auto"/>
        <w:outlineLvl w:val="0"/>
        <w:rPr>
          <w:rFonts w:ascii="Arial" w:eastAsia="ヒラギノ角ゴ Pro W3" w:hAnsi="Arial"/>
          <w:b/>
          <w:color w:val="000000"/>
        </w:rPr>
      </w:pPr>
    </w:p>
    <w:p w:rsidR="0059540F" w:rsidRDefault="00256DC5" w:rsidP="00184CC6">
      <w:pPr>
        <w:tabs>
          <w:tab w:val="right" w:pos="8920"/>
        </w:tabs>
        <w:spacing w:line="480" w:lineRule="auto"/>
        <w:outlineLvl w:val="0"/>
        <w:rPr>
          <w:rFonts w:ascii="Arial" w:eastAsia="ヒラギノ角ゴ Pro W3" w:hAnsi="Arial"/>
          <w:b/>
          <w:color w:val="000000"/>
        </w:rPr>
      </w:pPr>
      <w:r>
        <w:rPr>
          <w:rFonts w:ascii="Arial" w:eastAsia="Helvetica" w:hAnsi="Helvetica"/>
          <w:b/>
          <w:color w:val="000000"/>
        </w:rPr>
        <w:t>Defining IPV</w:t>
      </w:r>
    </w:p>
    <w:p w:rsidR="003D2818" w:rsidRDefault="006350B8" w:rsidP="003D2818">
      <w:pPr>
        <w:tabs>
          <w:tab w:val="right" w:pos="8920"/>
        </w:tabs>
        <w:spacing w:line="360" w:lineRule="auto"/>
        <w:outlineLvl w:val="0"/>
        <w:rPr>
          <w:rFonts w:ascii="Arial" w:eastAsia="ヒラギノ角ゴ Pro W3" w:hAnsi="Arial"/>
          <w:color w:val="000000"/>
        </w:rPr>
      </w:pPr>
      <w:r w:rsidRPr="00705CA8">
        <w:rPr>
          <w:rFonts w:ascii="Arial" w:eastAsia="Helvetica" w:hAnsi="Helvetica"/>
        </w:rPr>
        <w:t xml:space="preserve">At the outset of an exploration of IPV it is essential to define what IPV is and how it might differ from other similar terms.  For example </w:t>
      </w:r>
      <w:r w:rsidR="003D2818" w:rsidRPr="00705CA8">
        <w:rPr>
          <w:rFonts w:ascii="Arial" w:eastAsia="Helvetica" w:hAnsi="Helvetica"/>
        </w:rPr>
        <w:t>IPV is often used interchangeably</w:t>
      </w:r>
      <w:r w:rsidR="00150C01" w:rsidRPr="00705CA8">
        <w:rPr>
          <w:rFonts w:ascii="Arial" w:eastAsia="Helvetica" w:hAnsi="Helvetica"/>
        </w:rPr>
        <w:t xml:space="preserve"> with</w:t>
      </w:r>
      <w:r w:rsidR="003D2818" w:rsidRPr="00705CA8">
        <w:rPr>
          <w:rFonts w:ascii="Arial" w:eastAsia="Helvetica" w:hAnsi="Helvetica"/>
        </w:rPr>
        <w:t xml:space="preserve"> domestic violence</w:t>
      </w:r>
      <w:r w:rsidR="005B6F33" w:rsidRPr="00705CA8">
        <w:rPr>
          <w:rFonts w:ascii="Arial" w:eastAsia="Helvetica" w:hAnsi="Helvetica"/>
        </w:rPr>
        <w:t>, yet</w:t>
      </w:r>
      <w:r w:rsidR="004F6E2B" w:rsidRPr="00705CA8">
        <w:rPr>
          <w:rFonts w:ascii="Arial" w:eastAsia="Helvetica" w:hAnsi="Helvetica"/>
        </w:rPr>
        <w:t xml:space="preserve"> international</w:t>
      </w:r>
      <w:r w:rsidR="00546ABE" w:rsidRPr="00705CA8">
        <w:rPr>
          <w:rFonts w:ascii="Arial" w:eastAsia="Helvetica" w:hAnsi="Helvetica"/>
        </w:rPr>
        <w:t xml:space="preserve"> definitions of domestic violence</w:t>
      </w:r>
      <w:r w:rsidR="00150C01" w:rsidRPr="00705CA8">
        <w:rPr>
          <w:rFonts w:ascii="Arial" w:eastAsia="Helvetica" w:hAnsi="Helvetica"/>
        </w:rPr>
        <w:t xml:space="preserve"> vary</w:t>
      </w:r>
      <w:r w:rsidR="00546ABE" w:rsidRPr="00705CA8">
        <w:rPr>
          <w:rFonts w:ascii="Arial" w:eastAsia="Helvetica" w:hAnsi="Helvetica"/>
        </w:rPr>
        <w:t xml:space="preserve">. </w:t>
      </w:r>
      <w:r w:rsidR="003D2818" w:rsidRPr="00705CA8">
        <w:rPr>
          <w:rFonts w:ascii="Arial" w:eastAsia="Helvetica" w:hAnsi="Helvetica"/>
        </w:rPr>
        <w:t>Accord</w:t>
      </w:r>
      <w:r w:rsidRPr="00705CA8">
        <w:rPr>
          <w:rFonts w:ascii="Arial" w:eastAsia="Helvetica" w:hAnsi="Helvetica"/>
        </w:rPr>
        <w:t>ing to the</w:t>
      </w:r>
      <w:r>
        <w:rPr>
          <w:rFonts w:ascii="Arial" w:eastAsia="Helvetica" w:hAnsi="Helvetica"/>
          <w:color w:val="000000"/>
        </w:rPr>
        <w:t xml:space="preserve"> UK Home Office</w:t>
      </w:r>
      <w:r w:rsidR="00CF7E3F">
        <w:rPr>
          <w:rFonts w:ascii="Arial" w:eastAsia="Helvetica" w:hAnsi="Helvetica"/>
          <w:color w:val="000000"/>
          <w:vertAlign w:val="superscript"/>
        </w:rPr>
        <w:t>1</w:t>
      </w:r>
      <w:r w:rsidR="002359D4">
        <w:rPr>
          <w:rFonts w:ascii="Arial" w:eastAsia="Helvetica" w:hAnsi="Helvetica"/>
          <w:color w:val="000000"/>
          <w:vertAlign w:val="superscript"/>
        </w:rPr>
        <w:t>8</w:t>
      </w:r>
      <w:r w:rsidR="003D2818">
        <w:rPr>
          <w:rFonts w:ascii="Arial" w:eastAsia="Helvetica" w:hAnsi="Helvetica"/>
          <w:color w:val="000000"/>
        </w:rPr>
        <w:t xml:space="preserve"> domestic violence applies to intimate partners family members;</w:t>
      </w:r>
    </w:p>
    <w:p w:rsidR="003D2818" w:rsidRDefault="003D2818" w:rsidP="003D2818">
      <w:pPr>
        <w:tabs>
          <w:tab w:val="right" w:pos="8920"/>
        </w:tabs>
        <w:spacing w:line="360" w:lineRule="auto"/>
        <w:outlineLvl w:val="0"/>
        <w:rPr>
          <w:rFonts w:ascii="Arial" w:eastAsia="ヒラギノ角ゴ Pro W3" w:hAnsi="Arial"/>
          <w:color w:val="000000"/>
        </w:rPr>
      </w:pPr>
    </w:p>
    <w:p w:rsidR="003D2818" w:rsidRDefault="003D2818" w:rsidP="003D2818">
      <w:pPr>
        <w:tabs>
          <w:tab w:val="right" w:pos="8920"/>
        </w:tabs>
        <w:spacing w:line="360" w:lineRule="auto"/>
        <w:ind w:left="720"/>
        <w:outlineLvl w:val="0"/>
        <w:rPr>
          <w:rFonts w:ascii="Arial" w:eastAsia="Helvetica" w:hAnsi="Helvetica"/>
          <w:i/>
          <w:color w:val="000000"/>
        </w:rPr>
      </w:pPr>
      <w:r>
        <w:rPr>
          <w:rFonts w:ascii="Arial" w:eastAsia="Helvetica" w:hAnsi="Helvetica"/>
          <w:i/>
          <w:color w:val="000000"/>
        </w:rPr>
        <w:t xml:space="preserve">'Domestic violence is...any violence or pattern of incidents of controlling coercive, threatening behaviour, violence or abuse between those aged 16 or over who are, or have been, intimate partners or family members regardless of gender or sexuality. The abuse can encompass, but is not limited to: psychological, sexual, financial, emotional.' </w:t>
      </w:r>
    </w:p>
    <w:p w:rsidR="006D73D2" w:rsidRDefault="006D73D2" w:rsidP="003D2818">
      <w:pPr>
        <w:tabs>
          <w:tab w:val="right" w:pos="8920"/>
        </w:tabs>
        <w:spacing w:line="360" w:lineRule="auto"/>
        <w:ind w:left="720"/>
        <w:outlineLvl w:val="0"/>
        <w:rPr>
          <w:rFonts w:ascii="Arial" w:eastAsia="ヒラギノ角ゴ Pro W3" w:hAnsi="Arial"/>
          <w:i/>
          <w:color w:val="000000"/>
        </w:rPr>
      </w:pPr>
    </w:p>
    <w:p w:rsidR="00B821DD" w:rsidRDefault="00B821DD" w:rsidP="00B821DD">
      <w:pPr>
        <w:tabs>
          <w:tab w:val="right" w:pos="8920"/>
        </w:tabs>
        <w:spacing w:line="360" w:lineRule="auto"/>
        <w:outlineLvl w:val="0"/>
        <w:rPr>
          <w:rFonts w:ascii="Arial" w:eastAsia="Helvetica" w:hAnsi="Helvetica"/>
          <w:color w:val="000000"/>
        </w:rPr>
      </w:pPr>
      <w:r>
        <w:rPr>
          <w:rFonts w:ascii="Arial" w:eastAsia="Helvetica" w:hAnsi="Helvetica"/>
          <w:color w:val="000000"/>
        </w:rPr>
        <w:t xml:space="preserve">This definition </w:t>
      </w:r>
      <w:r w:rsidR="00325F99">
        <w:rPr>
          <w:rFonts w:ascii="Arial" w:eastAsia="Helvetica" w:hAnsi="Helvetica"/>
          <w:color w:val="000000"/>
        </w:rPr>
        <w:t>was</w:t>
      </w:r>
      <w:r w:rsidR="006D73D2">
        <w:rPr>
          <w:rFonts w:ascii="Arial" w:eastAsia="Helvetica" w:hAnsi="Helvetica"/>
          <w:color w:val="000000"/>
        </w:rPr>
        <w:t xml:space="preserve"> recently </w:t>
      </w:r>
      <w:r>
        <w:rPr>
          <w:rFonts w:ascii="Arial" w:eastAsia="Helvetica" w:hAnsi="Helvetica"/>
          <w:color w:val="000000"/>
        </w:rPr>
        <w:t xml:space="preserve">amended to </w:t>
      </w:r>
      <w:r w:rsidR="00325F99">
        <w:rPr>
          <w:rFonts w:ascii="Arial" w:eastAsia="Helvetica" w:hAnsi="Helvetica"/>
          <w:color w:val="000000"/>
        </w:rPr>
        <w:t xml:space="preserve">decrease </w:t>
      </w:r>
      <w:r>
        <w:rPr>
          <w:rFonts w:ascii="Arial" w:eastAsia="Helvetica" w:hAnsi="Helvetica"/>
          <w:color w:val="000000"/>
        </w:rPr>
        <w:t xml:space="preserve">the age </w:t>
      </w:r>
      <w:r w:rsidR="00325F99">
        <w:rPr>
          <w:rFonts w:ascii="Arial" w:eastAsia="Helvetica" w:hAnsi="Helvetica"/>
          <w:color w:val="000000"/>
        </w:rPr>
        <w:t>to</w:t>
      </w:r>
      <w:r w:rsidR="00157323">
        <w:rPr>
          <w:rFonts w:ascii="Arial" w:eastAsia="Helvetica" w:hAnsi="Helvetica"/>
          <w:color w:val="000000"/>
        </w:rPr>
        <w:t xml:space="preserve"> 16 </w:t>
      </w:r>
      <w:r>
        <w:rPr>
          <w:rFonts w:ascii="Arial" w:eastAsia="Helvetica" w:hAnsi="Helvetica"/>
          <w:color w:val="000000"/>
        </w:rPr>
        <w:t>in recognition of the increasing 'domestic violence' experienced in</w:t>
      </w:r>
      <w:r w:rsidR="00CF7E3F">
        <w:rPr>
          <w:rFonts w:ascii="Arial" w:eastAsia="Helvetica" w:hAnsi="Helvetica"/>
          <w:color w:val="000000"/>
        </w:rPr>
        <w:t xml:space="preserve"> </w:t>
      </w:r>
      <w:r w:rsidR="00325F99">
        <w:rPr>
          <w:rFonts w:ascii="Arial" w:eastAsia="Helvetica" w:hAnsi="Helvetica"/>
          <w:color w:val="000000"/>
        </w:rPr>
        <w:t>younger</w:t>
      </w:r>
      <w:r>
        <w:rPr>
          <w:rFonts w:ascii="Arial" w:eastAsia="Helvetica" w:hAnsi="Helvetica"/>
          <w:color w:val="000000"/>
        </w:rPr>
        <w:t xml:space="preserve"> group</w:t>
      </w:r>
      <w:r w:rsidR="00325F99">
        <w:rPr>
          <w:rFonts w:ascii="Arial" w:eastAsia="Helvetica" w:hAnsi="Helvetica"/>
          <w:color w:val="000000"/>
        </w:rPr>
        <w:t>s</w:t>
      </w:r>
      <w:r>
        <w:rPr>
          <w:rFonts w:ascii="Arial" w:eastAsia="Helvetica" w:hAnsi="Helvetica"/>
          <w:color w:val="000000"/>
        </w:rPr>
        <w:t xml:space="preserve">. The experiences of even younger children </w:t>
      </w:r>
      <w:r w:rsidR="004F6E2B">
        <w:rPr>
          <w:rFonts w:ascii="Arial" w:eastAsia="Helvetica" w:hAnsi="Helvetica"/>
          <w:color w:val="000000"/>
        </w:rPr>
        <w:t>with partner</w:t>
      </w:r>
      <w:r>
        <w:rPr>
          <w:rFonts w:ascii="Arial" w:eastAsia="Helvetica" w:hAnsi="Helvetica"/>
          <w:color w:val="000000"/>
        </w:rPr>
        <w:t xml:space="preserve"> violence are ignore</w:t>
      </w:r>
      <w:r w:rsidR="001C257E">
        <w:rPr>
          <w:rFonts w:ascii="Arial" w:eastAsia="Helvetica" w:hAnsi="Helvetica"/>
          <w:color w:val="000000"/>
        </w:rPr>
        <w:t>d in this definition</w:t>
      </w:r>
      <w:r>
        <w:rPr>
          <w:rFonts w:ascii="Arial" w:eastAsia="Helvetica" w:hAnsi="Helvetica"/>
          <w:color w:val="000000"/>
        </w:rPr>
        <w:t>.</w:t>
      </w:r>
      <w:r w:rsidR="00CF7E3F">
        <w:rPr>
          <w:rFonts w:ascii="Arial" w:eastAsia="Helvetica" w:hAnsi="Helvetica"/>
          <w:color w:val="000000"/>
          <w:vertAlign w:val="superscript"/>
        </w:rPr>
        <w:t>1</w:t>
      </w:r>
      <w:r w:rsidR="002359D4">
        <w:rPr>
          <w:rFonts w:ascii="Arial" w:eastAsia="Helvetica" w:hAnsi="Helvetica"/>
          <w:color w:val="000000"/>
          <w:vertAlign w:val="superscript"/>
        </w:rPr>
        <w:t>9</w:t>
      </w:r>
      <w:r>
        <w:rPr>
          <w:rFonts w:ascii="Arial" w:eastAsia="Helvetica" w:hAnsi="Helvetica"/>
          <w:color w:val="000000"/>
        </w:rPr>
        <w:t xml:space="preserve"> </w:t>
      </w:r>
    </w:p>
    <w:p w:rsidR="003D2818" w:rsidRDefault="003D2818" w:rsidP="003D2818">
      <w:pPr>
        <w:tabs>
          <w:tab w:val="right" w:pos="8920"/>
        </w:tabs>
        <w:spacing w:line="360" w:lineRule="auto"/>
        <w:outlineLvl w:val="0"/>
        <w:rPr>
          <w:rFonts w:ascii="Arial" w:eastAsia="ヒラギノ角ゴ Pro W3" w:hAnsi="Arial"/>
          <w:i/>
          <w:color w:val="000000"/>
        </w:rPr>
      </w:pPr>
    </w:p>
    <w:p w:rsidR="00AC0DB8" w:rsidRDefault="00AC0DB8" w:rsidP="003D2818">
      <w:pPr>
        <w:tabs>
          <w:tab w:val="right" w:pos="8920"/>
        </w:tabs>
        <w:spacing w:line="360" w:lineRule="auto"/>
        <w:outlineLvl w:val="0"/>
        <w:rPr>
          <w:rFonts w:ascii="Arial" w:eastAsia="Helvetica" w:hAnsi="Helvetica"/>
          <w:color w:val="000000"/>
        </w:rPr>
      </w:pPr>
    </w:p>
    <w:p w:rsidR="00AC0DB8" w:rsidRDefault="00150C01" w:rsidP="003D2818">
      <w:pPr>
        <w:tabs>
          <w:tab w:val="right" w:pos="8920"/>
        </w:tabs>
        <w:spacing w:line="360" w:lineRule="auto"/>
        <w:outlineLvl w:val="0"/>
        <w:rPr>
          <w:rFonts w:ascii="Arial" w:eastAsia="Helvetica" w:hAnsi="Helvetica"/>
          <w:color w:val="000000"/>
        </w:rPr>
      </w:pPr>
      <w:r>
        <w:rPr>
          <w:rFonts w:ascii="Arial" w:eastAsia="Helvetica" w:hAnsi="Helvetica"/>
          <w:color w:val="000000"/>
        </w:rPr>
        <w:t>T</w:t>
      </w:r>
      <w:r w:rsidR="00546ABE">
        <w:rPr>
          <w:rFonts w:ascii="Arial" w:eastAsia="Helvetica" w:hAnsi="Helvetica"/>
          <w:color w:val="000000"/>
        </w:rPr>
        <w:t xml:space="preserve">he </w:t>
      </w:r>
      <w:r w:rsidR="00AC0DB8">
        <w:rPr>
          <w:rFonts w:ascii="Arial" w:eastAsia="Helvetica" w:hAnsi="Helvetica"/>
          <w:color w:val="000000"/>
        </w:rPr>
        <w:t>US Department of Justice</w:t>
      </w:r>
      <w:r w:rsidR="00546ABE">
        <w:rPr>
          <w:rFonts w:ascii="Arial" w:eastAsia="Helvetica" w:hAnsi="Helvetica"/>
          <w:color w:val="000000"/>
        </w:rPr>
        <w:t>'</w:t>
      </w:r>
      <w:r w:rsidR="002359D4">
        <w:rPr>
          <w:rFonts w:ascii="Arial" w:eastAsia="Helvetica" w:hAnsi="Helvetica"/>
          <w:color w:val="000000"/>
          <w:vertAlign w:val="superscript"/>
        </w:rPr>
        <w:t>20</w:t>
      </w:r>
      <w:r w:rsidR="00CF7E3F">
        <w:rPr>
          <w:rFonts w:ascii="Arial" w:eastAsia="Helvetica" w:hAnsi="Helvetica"/>
          <w:color w:val="000000"/>
          <w:vertAlign w:val="superscript"/>
        </w:rPr>
        <w:t xml:space="preserve"> </w:t>
      </w:r>
      <w:r w:rsidR="001C3796">
        <w:rPr>
          <w:rFonts w:ascii="Arial" w:eastAsia="Helvetica" w:hAnsi="Helvetica"/>
          <w:color w:val="000000"/>
        </w:rPr>
        <w:t>defi</w:t>
      </w:r>
      <w:r w:rsidR="00546ABE">
        <w:rPr>
          <w:rFonts w:ascii="Arial" w:eastAsia="Helvetica" w:hAnsi="Helvetica"/>
          <w:color w:val="000000"/>
        </w:rPr>
        <w:t>nition of domestic violence</w:t>
      </w:r>
      <w:r w:rsidR="00CF7E3F">
        <w:rPr>
          <w:rFonts w:ascii="Arial" w:eastAsia="Helvetica" w:hAnsi="Helvetica"/>
          <w:color w:val="000000"/>
        </w:rPr>
        <w:t xml:space="preserve"> </w:t>
      </w:r>
      <w:r w:rsidR="001C3796">
        <w:rPr>
          <w:rFonts w:ascii="Arial" w:eastAsia="Helvetica" w:hAnsi="Helvetica"/>
          <w:color w:val="000000"/>
        </w:rPr>
        <w:t>focuses on intimate relationships</w:t>
      </w:r>
      <w:r w:rsidR="00546ABE">
        <w:rPr>
          <w:rFonts w:ascii="Arial" w:eastAsia="Helvetica" w:hAnsi="Helvetica"/>
          <w:color w:val="000000"/>
        </w:rPr>
        <w:t xml:space="preserve"> only</w:t>
      </w:r>
      <w:r w:rsidR="001C3796">
        <w:rPr>
          <w:rFonts w:ascii="Arial" w:eastAsia="Helvetica" w:hAnsi="Helvetica"/>
          <w:color w:val="000000"/>
        </w:rPr>
        <w:t>:</w:t>
      </w:r>
    </w:p>
    <w:p w:rsidR="001C3796" w:rsidRDefault="001C3796" w:rsidP="003D2818">
      <w:pPr>
        <w:tabs>
          <w:tab w:val="right" w:pos="8920"/>
        </w:tabs>
        <w:spacing w:line="360" w:lineRule="auto"/>
        <w:outlineLvl w:val="0"/>
        <w:rPr>
          <w:rFonts w:ascii="Arial" w:eastAsia="Helvetica" w:hAnsi="Helvetica"/>
          <w:color w:val="000000"/>
        </w:rPr>
      </w:pPr>
    </w:p>
    <w:p w:rsidR="001C3796" w:rsidRDefault="006D73D2" w:rsidP="003D2818">
      <w:pPr>
        <w:tabs>
          <w:tab w:val="right" w:pos="8920"/>
        </w:tabs>
        <w:spacing w:line="360" w:lineRule="auto"/>
        <w:outlineLvl w:val="0"/>
        <w:rPr>
          <w:rFonts w:ascii="Arial" w:eastAsia="Helvetica" w:hAnsi="Helvetica"/>
          <w:color w:val="000000"/>
        </w:rPr>
      </w:pPr>
      <w:r>
        <w:rPr>
          <w:rFonts w:ascii="Arial" w:eastAsia="Helvetica" w:hAnsi="Helvetica"/>
          <w:color w:val="000000"/>
        </w:rPr>
        <w:tab/>
      </w:r>
      <w:r w:rsidR="001C3796" w:rsidRPr="006D73D2">
        <w:rPr>
          <w:rFonts w:ascii="Arial" w:eastAsia="Helvetica" w:hAnsi="Helvetica"/>
          <w:i/>
          <w:color w:val="000000"/>
        </w:rPr>
        <w:t>'We define domestic violence as a pattern of abus</w:t>
      </w:r>
      <w:r w:rsidR="00D20354" w:rsidRPr="006D73D2">
        <w:rPr>
          <w:rFonts w:ascii="Arial" w:eastAsia="Helvetica" w:hAnsi="Helvetica"/>
          <w:i/>
          <w:color w:val="000000"/>
        </w:rPr>
        <w:t>iv</w:t>
      </w:r>
      <w:r w:rsidR="001C3796" w:rsidRPr="006D73D2">
        <w:rPr>
          <w:rFonts w:ascii="Arial" w:eastAsia="Helvetica" w:hAnsi="Helvetica"/>
          <w:i/>
          <w:color w:val="000000"/>
        </w:rPr>
        <w:t>e behavior i</w:t>
      </w:r>
      <w:r w:rsidR="00546ABE" w:rsidRPr="006D73D2">
        <w:rPr>
          <w:rFonts w:ascii="Arial" w:eastAsia="Helvetica" w:hAnsi="Helvetica"/>
          <w:i/>
          <w:color w:val="000000"/>
        </w:rPr>
        <w:t>n</w:t>
      </w:r>
      <w:r w:rsidR="001C3796" w:rsidRPr="006D73D2">
        <w:rPr>
          <w:rFonts w:ascii="Arial" w:eastAsia="Helvetica" w:hAnsi="Helvetica"/>
          <w:i/>
          <w:color w:val="000000"/>
        </w:rPr>
        <w:t xml:space="preserve"> any relationship that is used by one partner to gain or maintain power and control over another intimate partner.  Domestic Violence can be physical, sexual, emotional, economic, or psychological action</w:t>
      </w:r>
      <w:r w:rsidR="00D20354" w:rsidRPr="006D73D2">
        <w:rPr>
          <w:rFonts w:ascii="Arial" w:eastAsia="Helvetica" w:hAnsi="Helvetica"/>
          <w:i/>
          <w:color w:val="000000"/>
        </w:rPr>
        <w:t>s</w:t>
      </w:r>
      <w:r w:rsidR="001C3796" w:rsidRPr="006D73D2">
        <w:rPr>
          <w:rFonts w:ascii="Arial" w:eastAsia="Helvetica" w:hAnsi="Helvetica"/>
          <w:i/>
          <w:color w:val="000000"/>
        </w:rPr>
        <w:t xml:space="preserve"> or threats</w:t>
      </w:r>
      <w:r w:rsidR="0003231A">
        <w:rPr>
          <w:rFonts w:ascii="Arial" w:eastAsia="Helvetica" w:hAnsi="Helvetica"/>
          <w:i/>
          <w:color w:val="000000"/>
        </w:rPr>
        <w:t xml:space="preserve"> </w:t>
      </w:r>
      <w:r w:rsidR="001C3796" w:rsidRPr="006D73D2">
        <w:rPr>
          <w:rFonts w:ascii="Arial" w:eastAsia="Helvetica" w:hAnsi="Helvetica"/>
          <w:i/>
          <w:color w:val="000000"/>
        </w:rPr>
        <w:t xml:space="preserve">of actions that influence another person.  </w:t>
      </w:r>
      <w:r w:rsidR="00D20354" w:rsidRPr="006D73D2">
        <w:rPr>
          <w:rFonts w:ascii="Arial" w:eastAsia="Helvetica" w:hAnsi="Helvetica"/>
          <w:i/>
          <w:color w:val="000000"/>
        </w:rPr>
        <w:t>T</w:t>
      </w:r>
      <w:r w:rsidR="001C3796" w:rsidRPr="006D73D2">
        <w:rPr>
          <w:rFonts w:ascii="Arial" w:eastAsia="Helvetica" w:hAnsi="Helvetica"/>
          <w:i/>
          <w:color w:val="000000"/>
        </w:rPr>
        <w:t xml:space="preserve">his includes any </w:t>
      </w:r>
      <w:r w:rsidR="0095737A" w:rsidRPr="006D73D2">
        <w:rPr>
          <w:rFonts w:ascii="Arial" w:eastAsia="Helvetica" w:hAnsi="Helvetica"/>
          <w:i/>
          <w:color w:val="000000"/>
        </w:rPr>
        <w:t>behaviors</w:t>
      </w:r>
      <w:r w:rsidR="001C3796" w:rsidRPr="006D73D2">
        <w:rPr>
          <w:rFonts w:ascii="Arial" w:eastAsia="Helvetica" w:hAnsi="Helvetica"/>
          <w:i/>
          <w:color w:val="000000"/>
        </w:rPr>
        <w:t xml:space="preserve"> that intimidate, manipulate, humiliate, isolate, frighten, </w:t>
      </w:r>
      <w:r w:rsidR="0095737A" w:rsidRPr="006D73D2">
        <w:rPr>
          <w:rFonts w:ascii="Arial" w:eastAsia="Helvetica" w:hAnsi="Helvetica"/>
          <w:i/>
          <w:color w:val="000000"/>
        </w:rPr>
        <w:t>terrorize</w:t>
      </w:r>
      <w:r w:rsidR="001C3796" w:rsidRPr="006D73D2">
        <w:rPr>
          <w:rFonts w:ascii="Arial" w:eastAsia="Helvetica" w:hAnsi="Helvetica"/>
          <w:i/>
          <w:color w:val="000000"/>
        </w:rPr>
        <w:t>, coerce, threaten, blame, hurt, injure or wound someone</w:t>
      </w:r>
      <w:r w:rsidR="00157323">
        <w:rPr>
          <w:rFonts w:ascii="Arial" w:eastAsia="Helvetica" w:hAnsi="Helvetica"/>
          <w:i/>
          <w:color w:val="000000"/>
        </w:rPr>
        <w:t>’</w:t>
      </w:r>
      <w:r w:rsidR="00157323">
        <w:rPr>
          <w:rFonts w:ascii="Arial" w:eastAsia="Helvetica" w:hAnsi="Helvetica"/>
          <w:i/>
          <w:color w:val="000000"/>
        </w:rPr>
        <w:t>.</w:t>
      </w:r>
    </w:p>
    <w:p w:rsidR="001C3796" w:rsidRDefault="001C3796" w:rsidP="003D2818">
      <w:pPr>
        <w:tabs>
          <w:tab w:val="right" w:pos="8920"/>
        </w:tabs>
        <w:spacing w:line="360" w:lineRule="auto"/>
        <w:outlineLvl w:val="0"/>
        <w:rPr>
          <w:rFonts w:ascii="Arial" w:eastAsia="Helvetica" w:hAnsi="Helvetica"/>
          <w:color w:val="000000"/>
        </w:rPr>
      </w:pPr>
    </w:p>
    <w:p w:rsidR="00CA3729" w:rsidRDefault="001C3796">
      <w:pPr>
        <w:tabs>
          <w:tab w:val="right" w:pos="8920"/>
        </w:tabs>
        <w:spacing w:line="360" w:lineRule="auto"/>
        <w:outlineLvl w:val="0"/>
        <w:rPr>
          <w:rFonts w:ascii="Arial" w:eastAsia="Helvetica" w:hAnsi="Helvetica"/>
          <w:color w:val="000000"/>
        </w:rPr>
      </w:pPr>
      <w:r>
        <w:rPr>
          <w:rFonts w:ascii="Arial" w:eastAsia="Helvetica" w:hAnsi="Helvetica"/>
          <w:color w:val="000000"/>
        </w:rPr>
        <w:lastRenderedPageBreak/>
        <w:t>Th</w:t>
      </w:r>
      <w:r w:rsidR="00C86E32">
        <w:rPr>
          <w:rFonts w:ascii="Arial" w:eastAsia="Helvetica" w:hAnsi="Helvetica"/>
          <w:color w:val="000000"/>
        </w:rPr>
        <w:t xml:space="preserve">is </w:t>
      </w:r>
      <w:r w:rsidR="00D20354">
        <w:rPr>
          <w:rFonts w:ascii="Arial" w:eastAsia="Helvetica" w:hAnsi="Helvetica"/>
          <w:color w:val="000000"/>
        </w:rPr>
        <w:t>US document</w:t>
      </w:r>
      <w:r w:rsidR="00CF7E3F">
        <w:rPr>
          <w:rFonts w:ascii="Arial" w:eastAsia="Helvetica" w:hAnsi="Helvetica"/>
          <w:color w:val="000000"/>
        </w:rPr>
        <w:t xml:space="preserve"> </w:t>
      </w:r>
      <w:r w:rsidR="00D20354">
        <w:rPr>
          <w:rFonts w:ascii="Arial" w:eastAsia="Helvetica" w:hAnsi="Helvetica"/>
          <w:color w:val="000000"/>
        </w:rPr>
        <w:t>further states</w:t>
      </w:r>
      <w:r>
        <w:rPr>
          <w:rFonts w:ascii="Arial" w:eastAsia="Helvetica" w:hAnsi="Helvetica"/>
          <w:color w:val="000000"/>
        </w:rPr>
        <w:t xml:space="preserve"> that domestic violence can affect people </w:t>
      </w:r>
      <w:r w:rsidR="00150C01">
        <w:rPr>
          <w:rFonts w:ascii="Arial" w:eastAsia="Helvetica" w:hAnsi="Helvetica"/>
          <w:color w:val="000000"/>
        </w:rPr>
        <w:t>of</w:t>
      </w:r>
      <w:r>
        <w:rPr>
          <w:rFonts w:ascii="Arial" w:eastAsia="Helvetica" w:hAnsi="Helvetica"/>
          <w:color w:val="000000"/>
        </w:rPr>
        <w:t xml:space="preserve"> any race, sexual </w:t>
      </w:r>
      <w:r w:rsidR="0095737A">
        <w:rPr>
          <w:rFonts w:ascii="Arial" w:eastAsia="Helvetica" w:hAnsi="Helvetica"/>
          <w:color w:val="000000"/>
        </w:rPr>
        <w:t>orientation</w:t>
      </w:r>
      <w:r>
        <w:rPr>
          <w:rFonts w:ascii="Arial" w:eastAsia="Helvetica" w:hAnsi="Helvetica"/>
          <w:color w:val="000000"/>
        </w:rPr>
        <w:t>, religion or gender</w:t>
      </w:r>
      <w:r w:rsidR="00150C01">
        <w:rPr>
          <w:rFonts w:ascii="Arial" w:eastAsia="Helvetica" w:hAnsi="Helvetica"/>
          <w:color w:val="000000"/>
        </w:rPr>
        <w:t xml:space="preserve"> and</w:t>
      </w:r>
      <w:r w:rsidR="004629DF">
        <w:rPr>
          <w:rFonts w:ascii="Arial" w:eastAsia="Helvetica" w:hAnsi="Helvetica"/>
          <w:color w:val="000000"/>
        </w:rPr>
        <w:t xml:space="preserve"> occurs</w:t>
      </w:r>
      <w:r>
        <w:rPr>
          <w:rFonts w:ascii="Arial" w:eastAsia="Helvetica" w:hAnsi="Helvetica"/>
          <w:color w:val="000000"/>
        </w:rPr>
        <w:t xml:space="preserve"> across all socioeconomic and educational </w:t>
      </w:r>
      <w:r w:rsidR="00D20354">
        <w:rPr>
          <w:rFonts w:ascii="Arial" w:eastAsia="Helvetica" w:hAnsi="Helvetica"/>
          <w:color w:val="000000"/>
        </w:rPr>
        <w:t>levels. Couples</w:t>
      </w:r>
      <w:r>
        <w:rPr>
          <w:rFonts w:ascii="Arial" w:eastAsia="Helvetica" w:hAnsi="Helvetica"/>
          <w:color w:val="000000"/>
        </w:rPr>
        <w:t xml:space="preserve"> of the opposite or same sex, and those who are married, living together or dating</w:t>
      </w:r>
      <w:r w:rsidR="00B821DD">
        <w:rPr>
          <w:rFonts w:ascii="Arial" w:eastAsia="Helvetica" w:hAnsi="Helvetica"/>
          <w:color w:val="000000"/>
        </w:rPr>
        <w:t xml:space="preserve"> are affected</w:t>
      </w:r>
      <w:r>
        <w:rPr>
          <w:rFonts w:ascii="Arial" w:eastAsia="Helvetica" w:hAnsi="Helvetica"/>
          <w:color w:val="000000"/>
        </w:rPr>
        <w:t>.</w:t>
      </w:r>
      <w:r w:rsidR="005651FA">
        <w:rPr>
          <w:rFonts w:ascii="Arial" w:eastAsia="Helvetica" w:hAnsi="Helvetica"/>
          <w:color w:val="000000"/>
        </w:rPr>
        <w:tab/>
      </w:r>
      <w:r w:rsidR="00546ABE">
        <w:rPr>
          <w:rFonts w:ascii="Arial" w:eastAsia="Helvetica" w:hAnsi="Helvetica"/>
          <w:color w:val="000000"/>
        </w:rPr>
        <w:t>D</w:t>
      </w:r>
      <w:r w:rsidR="00FF2F18">
        <w:rPr>
          <w:rFonts w:ascii="Arial" w:eastAsia="Helvetica" w:hAnsi="Helvetica"/>
          <w:color w:val="000000"/>
        </w:rPr>
        <w:t xml:space="preserve">ue to </w:t>
      </w:r>
      <w:r>
        <w:rPr>
          <w:rFonts w:ascii="Arial" w:eastAsia="Helvetica" w:hAnsi="Helvetica"/>
          <w:color w:val="000000"/>
        </w:rPr>
        <w:t>international differences in definitions of domestic violence</w:t>
      </w:r>
      <w:r w:rsidR="00546ABE">
        <w:rPr>
          <w:rFonts w:ascii="Arial" w:eastAsia="Helvetica" w:hAnsi="Helvetica"/>
          <w:color w:val="000000"/>
        </w:rPr>
        <w:t>,</w:t>
      </w:r>
      <w:r w:rsidR="004C296D">
        <w:rPr>
          <w:rFonts w:ascii="Arial" w:eastAsia="Helvetica" w:hAnsi="Helvetica"/>
          <w:color w:val="000000"/>
        </w:rPr>
        <w:t xml:space="preserve"> we use the t</w:t>
      </w:r>
      <w:r w:rsidR="0095737A">
        <w:rPr>
          <w:rFonts w:ascii="Arial" w:eastAsia="Helvetica" w:hAnsi="Helvetica"/>
          <w:color w:val="000000"/>
        </w:rPr>
        <w:t>erm intimate partner violence for</w:t>
      </w:r>
      <w:r w:rsidR="004C296D">
        <w:rPr>
          <w:rFonts w:ascii="Arial" w:eastAsia="Helvetica" w:hAnsi="Helvetica"/>
          <w:color w:val="000000"/>
        </w:rPr>
        <w:t xml:space="preserve"> this metasynthesis</w:t>
      </w:r>
      <w:r w:rsidR="00C86E32">
        <w:rPr>
          <w:rFonts w:ascii="Arial" w:eastAsia="Helvetica" w:hAnsi="Helvetica"/>
          <w:color w:val="000000"/>
        </w:rPr>
        <w:t xml:space="preserve">as </w:t>
      </w:r>
      <w:r w:rsidR="003D2818">
        <w:rPr>
          <w:rFonts w:ascii="Arial" w:eastAsia="Helvetica" w:hAnsi="Helvetica"/>
          <w:color w:val="000000"/>
        </w:rPr>
        <w:t xml:space="preserve">defined by the </w:t>
      </w:r>
      <w:r w:rsidR="00546ABE">
        <w:rPr>
          <w:rFonts w:ascii="Arial" w:eastAsia="Helvetica" w:hAnsi="Helvetica"/>
          <w:color w:val="000000"/>
        </w:rPr>
        <w:t xml:space="preserve">World Health </w:t>
      </w:r>
      <w:r w:rsidR="0003231A">
        <w:rPr>
          <w:rFonts w:ascii="Arial" w:eastAsia="Helvetica" w:hAnsi="Helvetica"/>
          <w:color w:val="000000"/>
        </w:rPr>
        <w:t>Organization</w:t>
      </w:r>
      <w:r w:rsidR="00546ABE">
        <w:rPr>
          <w:rFonts w:ascii="Arial" w:eastAsia="Helvetica" w:hAnsi="Helvetica"/>
          <w:color w:val="000000"/>
        </w:rPr>
        <w:t>:</w:t>
      </w:r>
      <w:r w:rsidR="00CF7E3F">
        <w:rPr>
          <w:rFonts w:ascii="Arial" w:eastAsia="Helvetica" w:hAnsi="Helvetica"/>
          <w:color w:val="000000"/>
          <w:vertAlign w:val="superscript"/>
        </w:rPr>
        <w:t>2</w:t>
      </w:r>
      <w:r w:rsidR="002359D4">
        <w:rPr>
          <w:rFonts w:ascii="Arial" w:eastAsia="Helvetica" w:hAnsi="Helvetica"/>
          <w:color w:val="000000"/>
          <w:vertAlign w:val="superscript"/>
        </w:rPr>
        <w:t>1</w:t>
      </w:r>
    </w:p>
    <w:p w:rsidR="00CA3729" w:rsidRDefault="00CA3729">
      <w:pPr>
        <w:tabs>
          <w:tab w:val="right" w:pos="8920"/>
        </w:tabs>
        <w:spacing w:line="360" w:lineRule="auto"/>
        <w:outlineLvl w:val="0"/>
        <w:rPr>
          <w:rFonts w:ascii="Arial" w:eastAsia="Helvetica" w:hAnsi="Helvetica"/>
          <w:color w:val="000000"/>
        </w:rPr>
      </w:pPr>
    </w:p>
    <w:p w:rsidR="00551438" w:rsidRPr="00CF7E3F" w:rsidRDefault="00546ABE" w:rsidP="00184CC6">
      <w:pPr>
        <w:tabs>
          <w:tab w:val="right" w:pos="8920"/>
        </w:tabs>
        <w:spacing w:line="480" w:lineRule="auto"/>
        <w:outlineLvl w:val="0"/>
        <w:rPr>
          <w:rFonts w:ascii="Arial" w:eastAsia="Helvetica" w:hAnsi="Helvetica"/>
          <w:i/>
          <w:color w:val="000000"/>
        </w:rPr>
      </w:pPr>
      <w:r w:rsidRPr="00CF7E3F">
        <w:rPr>
          <w:rFonts w:ascii="Arial" w:eastAsia="Helvetica" w:hAnsi="Helvetica"/>
          <w:i/>
          <w:color w:val="000000"/>
        </w:rPr>
        <w:t>'Any behaviour within an intimate relationship that causes physical, psychological or sexual harm to those in the relations</w:t>
      </w:r>
      <w:r w:rsidR="00D20354" w:rsidRPr="00CF7E3F">
        <w:rPr>
          <w:rFonts w:ascii="Arial" w:eastAsia="Helvetica" w:hAnsi="Helvetica"/>
          <w:i/>
          <w:color w:val="000000"/>
        </w:rPr>
        <w:t>hip'.</w:t>
      </w:r>
    </w:p>
    <w:p w:rsidR="006D73D2" w:rsidRDefault="006D73D2" w:rsidP="00184CC6">
      <w:pPr>
        <w:tabs>
          <w:tab w:val="right" w:pos="8920"/>
        </w:tabs>
        <w:spacing w:line="480" w:lineRule="auto"/>
        <w:outlineLvl w:val="0"/>
        <w:rPr>
          <w:rFonts w:ascii="Arial" w:eastAsia="ヒラギノ角ゴ Pro W3" w:hAnsi="Arial"/>
          <w:color w:val="000000"/>
        </w:rPr>
      </w:pPr>
    </w:p>
    <w:p w:rsidR="00AE09EA" w:rsidRDefault="00256DC5" w:rsidP="00AE09EA">
      <w:pPr>
        <w:pStyle w:val="Body1"/>
        <w:spacing w:after="200" w:line="480" w:lineRule="auto"/>
        <w:outlineLvl w:val="0"/>
        <w:rPr>
          <w:rFonts w:ascii="Arial" w:eastAsia="Helvetica"/>
          <w:b/>
        </w:rPr>
      </w:pPr>
      <w:r>
        <w:rPr>
          <w:rFonts w:ascii="Arial" w:eastAsia="Helvetica"/>
          <w:b/>
        </w:rPr>
        <w:t>Method</w:t>
      </w:r>
    </w:p>
    <w:p w:rsidR="00EF5A0C" w:rsidRDefault="00256DC5" w:rsidP="00BA0FBA">
      <w:pPr>
        <w:pStyle w:val="Body1"/>
        <w:spacing w:after="200" w:line="480" w:lineRule="auto"/>
        <w:ind w:firstLine="284"/>
        <w:outlineLvl w:val="0"/>
        <w:rPr>
          <w:rFonts w:ascii="Arial" w:eastAsia="Helvetica" w:hAnsi="Arial" w:cs="Arial"/>
          <w:szCs w:val="24"/>
        </w:rPr>
      </w:pPr>
      <w:r w:rsidRPr="00705CA8">
        <w:rPr>
          <w:rFonts w:ascii="Arial" w:eastAsia="Helvetica" w:hAnsi="Arial" w:cs="Arial"/>
          <w:color w:val="auto"/>
        </w:rPr>
        <w:t xml:space="preserve">The research team </w:t>
      </w:r>
      <w:r w:rsidR="009C7141" w:rsidRPr="00705CA8">
        <w:rPr>
          <w:rFonts w:ascii="Arial" w:eastAsia="Helvetica" w:hAnsi="Arial" w:cs="Arial"/>
          <w:color w:val="auto"/>
        </w:rPr>
        <w:t xml:space="preserve">undertaking this metasynthesis </w:t>
      </w:r>
      <w:r w:rsidRPr="00705CA8">
        <w:rPr>
          <w:rFonts w:ascii="Arial" w:eastAsia="Helvetica" w:hAnsi="Arial" w:cs="Arial"/>
          <w:color w:val="auto"/>
        </w:rPr>
        <w:t>included a seasoned and novice</w:t>
      </w:r>
      <w:r w:rsidRPr="001111E4">
        <w:rPr>
          <w:rFonts w:ascii="Arial" w:eastAsia="Helvetica" w:hAnsi="Arial" w:cs="Arial"/>
        </w:rPr>
        <w:t xml:space="preserve"> qual</w:t>
      </w:r>
      <w:r w:rsidR="00640E67">
        <w:rPr>
          <w:rFonts w:ascii="Arial" w:eastAsia="Helvetica" w:hAnsi="Arial" w:cs="Arial"/>
        </w:rPr>
        <w:t>itative researcher from the US and UK</w:t>
      </w:r>
      <w:r w:rsidRPr="001111E4">
        <w:rPr>
          <w:rFonts w:ascii="Arial" w:eastAsia="Helvetica" w:hAnsi="Arial" w:cs="Arial"/>
        </w:rPr>
        <w:t>; both researchers brought thei</w:t>
      </w:r>
      <w:r w:rsidR="005B6F33">
        <w:rPr>
          <w:rFonts w:ascii="Arial" w:eastAsia="Helvetica" w:hAnsi="Arial" w:cs="Arial"/>
        </w:rPr>
        <w:t xml:space="preserve">r extensive clinical experience </w:t>
      </w:r>
      <w:r w:rsidRPr="001111E4">
        <w:rPr>
          <w:rFonts w:ascii="Arial" w:eastAsia="Helvetica" w:hAnsi="Arial" w:cs="Arial"/>
        </w:rPr>
        <w:t xml:space="preserve">with teen mothers to the project. </w:t>
      </w:r>
      <w:r w:rsidR="00F82A5B">
        <w:rPr>
          <w:rFonts w:ascii="Arial" w:eastAsia="Helvetica" w:hAnsi="Arial" w:cs="Arial"/>
        </w:rPr>
        <w:t>We</w:t>
      </w:r>
      <w:r w:rsidR="005A33FD">
        <w:rPr>
          <w:rFonts w:ascii="Arial" w:eastAsia="Helvetica" w:hAnsi="Arial" w:cs="Arial"/>
        </w:rPr>
        <w:t xml:space="preserve"> followed the approach to metasynthesis described by Sandelowski and </w:t>
      </w:r>
      <w:r w:rsidR="005508D7">
        <w:rPr>
          <w:rFonts w:ascii="Arial" w:eastAsia="Helvetica" w:hAnsi="Arial" w:cs="Arial"/>
        </w:rPr>
        <w:t>Barroso</w:t>
      </w:r>
      <w:r w:rsidR="00753BB7">
        <w:rPr>
          <w:rFonts w:ascii="Arial" w:eastAsia="Helvetica" w:hAnsi="Arial" w:cs="Arial"/>
        </w:rPr>
        <w:t>.</w:t>
      </w:r>
      <w:r w:rsidR="00CF7E3F">
        <w:rPr>
          <w:rFonts w:ascii="Arial" w:eastAsia="Helvetica" w:hAnsi="Arial" w:cs="Arial"/>
          <w:vertAlign w:val="superscript"/>
        </w:rPr>
        <w:t>2</w:t>
      </w:r>
      <w:r w:rsidR="002359D4">
        <w:rPr>
          <w:rFonts w:ascii="Arial" w:eastAsia="Helvetica" w:hAnsi="Arial" w:cs="Arial"/>
          <w:vertAlign w:val="superscript"/>
        </w:rPr>
        <w:t>2</w:t>
      </w:r>
      <w:r w:rsidR="00CF7E3F">
        <w:rPr>
          <w:rFonts w:ascii="Arial" w:eastAsia="Helvetica" w:hAnsi="Arial" w:cs="Arial"/>
        </w:rPr>
        <w:t xml:space="preserve"> </w:t>
      </w:r>
      <w:r w:rsidRPr="001111E4">
        <w:rPr>
          <w:rFonts w:ascii="Arial" w:eastAsia="Helvetica" w:hAnsi="Arial" w:cs="Arial"/>
        </w:rPr>
        <w:t xml:space="preserve">We conducted an exhaustive search of the literature with the assistance of an </w:t>
      </w:r>
      <w:r w:rsidR="00157323">
        <w:rPr>
          <w:rFonts w:ascii="Arial" w:eastAsia="Helvetica" w:hAnsi="Arial" w:cs="Arial"/>
          <w:szCs w:val="24"/>
        </w:rPr>
        <w:t>information specialist</w:t>
      </w:r>
      <w:r w:rsidRPr="0064472A">
        <w:rPr>
          <w:rFonts w:ascii="Arial" w:eastAsia="Helvetica" w:hAnsi="Arial" w:cs="Arial"/>
          <w:szCs w:val="24"/>
        </w:rPr>
        <w:t>. In March 2015, a systematic literature search was conducted in 1</w:t>
      </w:r>
      <w:r w:rsidR="00A36372">
        <w:rPr>
          <w:rFonts w:ascii="Arial" w:eastAsia="Helvetica" w:hAnsi="Arial" w:cs="Arial"/>
          <w:szCs w:val="24"/>
        </w:rPr>
        <w:t>0</w:t>
      </w:r>
      <w:r w:rsidRPr="0064472A">
        <w:rPr>
          <w:rFonts w:ascii="Arial" w:eastAsia="Helvetica" w:hAnsi="Arial" w:cs="Arial"/>
          <w:szCs w:val="24"/>
        </w:rPr>
        <w:t xml:space="preserve"> electronic databases for qualitative research studies relating to adolescent mothers and intimate partner violence. The databases searched were: </w:t>
      </w:r>
      <w:r w:rsidRPr="0064472A">
        <w:rPr>
          <w:rFonts w:ascii="Arial" w:eastAsia="Helvetica" w:hAnsi="Arial" w:cs="Arial"/>
          <w:i/>
          <w:szCs w:val="24"/>
        </w:rPr>
        <w:t xml:space="preserve">CINAHL, Ovid MEDLINE, Scopus, Web of Science, PsycINFO, Social Work Abstracts, Sociological Abstracts, Social Services Abstracts, Cochrane Library, </w:t>
      </w:r>
      <w:r w:rsidRPr="0064472A">
        <w:rPr>
          <w:rFonts w:ascii="Arial" w:eastAsia="Helvetica" w:hAnsi="Arial" w:cs="Arial"/>
          <w:szCs w:val="24"/>
        </w:rPr>
        <w:t xml:space="preserve">and </w:t>
      </w:r>
      <w:r w:rsidRPr="0064472A">
        <w:rPr>
          <w:rFonts w:ascii="Arial" w:eastAsia="Helvetica" w:hAnsi="Arial" w:cs="Arial"/>
          <w:i/>
          <w:szCs w:val="24"/>
        </w:rPr>
        <w:t xml:space="preserve">Women’s Studies International. </w:t>
      </w:r>
      <w:r w:rsidRPr="0064472A">
        <w:rPr>
          <w:rFonts w:ascii="Arial" w:eastAsia="Helvetica" w:hAnsi="Arial" w:cs="Arial"/>
          <w:szCs w:val="24"/>
        </w:rPr>
        <w:t xml:space="preserve">The search strategy consisted of text words and controlled vocabulary terms appropriate to the individual databases for the concepts of </w:t>
      </w:r>
      <w:r w:rsidRPr="0064472A">
        <w:rPr>
          <w:rFonts w:ascii="Arial" w:eastAsia="Helvetica" w:hAnsi="Arial" w:cs="Arial"/>
          <w:i/>
          <w:szCs w:val="24"/>
        </w:rPr>
        <w:t xml:space="preserve">adolescent mothers </w:t>
      </w:r>
      <w:r w:rsidRPr="0064472A">
        <w:rPr>
          <w:rFonts w:ascii="Arial" w:eastAsia="Helvetica" w:hAnsi="Arial" w:cs="Arial"/>
          <w:szCs w:val="24"/>
        </w:rPr>
        <w:t xml:space="preserve">AND </w:t>
      </w:r>
      <w:r w:rsidRPr="0064472A">
        <w:rPr>
          <w:rFonts w:ascii="Arial" w:eastAsia="Helvetica" w:hAnsi="Arial" w:cs="Arial"/>
          <w:i/>
          <w:szCs w:val="24"/>
        </w:rPr>
        <w:t xml:space="preserve">intimate partner violence </w:t>
      </w:r>
      <w:r w:rsidRPr="0064472A">
        <w:rPr>
          <w:rFonts w:ascii="Arial" w:eastAsia="Helvetica" w:hAnsi="Arial" w:cs="Arial"/>
          <w:szCs w:val="24"/>
        </w:rPr>
        <w:t xml:space="preserve">AND </w:t>
      </w:r>
      <w:r w:rsidRPr="0064472A">
        <w:rPr>
          <w:rFonts w:ascii="Arial" w:eastAsia="Helvetica" w:hAnsi="Arial" w:cs="Arial"/>
          <w:i/>
          <w:szCs w:val="24"/>
        </w:rPr>
        <w:t>qualitative research.</w:t>
      </w:r>
      <w:r w:rsidR="00CF7E3F">
        <w:rPr>
          <w:rFonts w:ascii="Arial" w:eastAsia="Helvetica" w:hAnsi="Arial" w:cs="Arial"/>
          <w:i/>
          <w:szCs w:val="24"/>
        </w:rPr>
        <w:t xml:space="preserve"> </w:t>
      </w:r>
      <w:r w:rsidR="007870A5">
        <w:rPr>
          <w:rFonts w:ascii="Arial" w:eastAsia="Helvetica" w:hAnsi="Arial" w:cs="Arial"/>
          <w:szCs w:val="24"/>
        </w:rPr>
        <w:t>Publications</w:t>
      </w:r>
      <w:r w:rsidRPr="0064472A">
        <w:rPr>
          <w:rFonts w:ascii="Arial" w:eastAsia="Helvetica" w:hAnsi="Arial" w:cs="Arial"/>
          <w:szCs w:val="24"/>
        </w:rPr>
        <w:t xml:space="preserve"> were limited to English; no publication date limits were applied. </w:t>
      </w:r>
      <w:r w:rsidR="009C7F53">
        <w:rPr>
          <w:rFonts w:ascii="Arial" w:eastAsia="Helvetica" w:hAnsi="Arial" w:cs="Arial"/>
          <w:szCs w:val="24"/>
        </w:rPr>
        <w:t>Qualitative reports</w:t>
      </w:r>
      <w:r w:rsidR="00534D0B">
        <w:rPr>
          <w:rFonts w:ascii="Arial" w:eastAsia="Helvetica" w:hAnsi="Arial" w:cs="Arial"/>
          <w:szCs w:val="24"/>
        </w:rPr>
        <w:t xml:space="preserve"> were included</w:t>
      </w:r>
      <w:r w:rsidR="004E19E3">
        <w:rPr>
          <w:rFonts w:ascii="Arial" w:eastAsia="Helvetica" w:hAnsi="Arial" w:cs="Arial"/>
          <w:szCs w:val="24"/>
        </w:rPr>
        <w:t xml:space="preserve"> if they</w:t>
      </w:r>
      <w:r w:rsidR="009C7F53">
        <w:rPr>
          <w:rFonts w:ascii="Arial" w:eastAsia="Helvetica" w:hAnsi="Arial" w:cs="Arial"/>
          <w:szCs w:val="24"/>
        </w:rPr>
        <w:t xml:space="preserve"> addressed </w:t>
      </w:r>
      <w:r w:rsidR="004E19E3">
        <w:rPr>
          <w:rFonts w:ascii="Arial" w:eastAsia="Helvetica" w:hAnsi="Arial" w:cs="Arial"/>
          <w:szCs w:val="24"/>
        </w:rPr>
        <w:t>IPV</w:t>
      </w:r>
      <w:r w:rsidR="00CF7E3F">
        <w:rPr>
          <w:rFonts w:ascii="Arial" w:eastAsia="Helvetica" w:hAnsi="Arial" w:cs="Arial"/>
          <w:szCs w:val="24"/>
        </w:rPr>
        <w:t xml:space="preserve"> </w:t>
      </w:r>
      <w:r w:rsidR="004E19E3">
        <w:rPr>
          <w:rFonts w:ascii="Arial" w:eastAsia="Helvetica" w:hAnsi="Arial" w:cs="Arial"/>
          <w:szCs w:val="24"/>
        </w:rPr>
        <w:t>of</w:t>
      </w:r>
      <w:r w:rsidR="009C7F53">
        <w:rPr>
          <w:rFonts w:ascii="Arial" w:eastAsia="Helvetica" w:hAnsi="Arial" w:cs="Arial"/>
          <w:szCs w:val="24"/>
        </w:rPr>
        <w:t xml:space="preserve"> pregnant or parenting teens, or former teen mothers. </w:t>
      </w:r>
      <w:r w:rsidR="00A11963">
        <w:rPr>
          <w:rFonts w:ascii="Arial" w:eastAsia="Helvetica" w:hAnsi="Arial" w:cs="Arial"/>
          <w:szCs w:val="24"/>
        </w:rPr>
        <w:t>Studies based on m</w:t>
      </w:r>
      <w:r w:rsidR="009C7F53">
        <w:rPr>
          <w:rFonts w:ascii="Arial" w:eastAsia="Helvetica" w:hAnsi="Arial" w:cs="Arial"/>
          <w:szCs w:val="24"/>
        </w:rPr>
        <w:t xml:space="preserve">ixed </w:t>
      </w:r>
      <w:r w:rsidR="00A11963">
        <w:rPr>
          <w:rFonts w:ascii="Arial" w:eastAsia="Helvetica" w:hAnsi="Arial" w:cs="Arial"/>
          <w:szCs w:val="24"/>
        </w:rPr>
        <w:t>methods or longitudinal designs were included when a qualitative component was reported</w:t>
      </w:r>
      <w:r w:rsidR="009C7F53">
        <w:rPr>
          <w:rFonts w:ascii="Arial" w:eastAsia="Helvetica" w:hAnsi="Arial" w:cs="Arial"/>
          <w:szCs w:val="24"/>
        </w:rPr>
        <w:t xml:space="preserve">. </w:t>
      </w:r>
      <w:r w:rsidR="006D73D2">
        <w:rPr>
          <w:rFonts w:ascii="Arial" w:eastAsia="Helvetica" w:hAnsi="Arial" w:cs="Arial"/>
          <w:szCs w:val="24"/>
        </w:rPr>
        <w:t>T</w:t>
      </w:r>
      <w:r w:rsidR="00A37008">
        <w:rPr>
          <w:rFonts w:ascii="Arial" w:eastAsia="Helvetica" w:hAnsi="Arial" w:cs="Arial"/>
          <w:szCs w:val="24"/>
        </w:rPr>
        <w:t>he second author reviewed the t</w:t>
      </w:r>
      <w:r w:rsidR="00A37008" w:rsidRPr="0064472A">
        <w:rPr>
          <w:rFonts w:ascii="Arial" w:eastAsia="Helvetica" w:hAnsi="Arial" w:cs="Arial"/>
          <w:szCs w:val="24"/>
        </w:rPr>
        <w:t xml:space="preserve">itles </w:t>
      </w:r>
      <w:r w:rsidR="00A11963" w:rsidRPr="0064472A">
        <w:rPr>
          <w:rFonts w:ascii="Arial" w:eastAsia="Helvetica" w:hAnsi="Arial" w:cs="Arial"/>
          <w:szCs w:val="24"/>
        </w:rPr>
        <w:t xml:space="preserve">and abstracts </w:t>
      </w:r>
      <w:r w:rsidR="00A11963">
        <w:rPr>
          <w:rFonts w:ascii="Arial" w:eastAsia="Helvetica" w:hAnsi="Arial" w:cs="Arial"/>
          <w:szCs w:val="24"/>
        </w:rPr>
        <w:t xml:space="preserve">of 161 </w:t>
      </w:r>
      <w:r w:rsidR="00A11963" w:rsidRPr="00705CA8">
        <w:rPr>
          <w:rFonts w:ascii="Arial" w:eastAsia="Helvetica" w:hAnsi="Arial" w:cs="Arial"/>
          <w:color w:val="auto"/>
          <w:szCs w:val="24"/>
        </w:rPr>
        <w:lastRenderedPageBreak/>
        <w:t>articles from the electronic sear</w:t>
      </w:r>
      <w:r w:rsidR="0003231A" w:rsidRPr="00705CA8">
        <w:rPr>
          <w:rFonts w:ascii="Arial" w:eastAsia="Helvetica" w:hAnsi="Arial" w:cs="Arial"/>
          <w:color w:val="auto"/>
          <w:szCs w:val="24"/>
        </w:rPr>
        <w:t>ch</w:t>
      </w:r>
      <w:r w:rsidR="00A37008" w:rsidRPr="00705CA8">
        <w:rPr>
          <w:rFonts w:ascii="Arial" w:eastAsia="Helvetica" w:hAnsi="Arial" w:cs="Arial"/>
          <w:color w:val="auto"/>
          <w:szCs w:val="24"/>
        </w:rPr>
        <w:t xml:space="preserve">. </w:t>
      </w:r>
      <w:r w:rsidR="0003231A" w:rsidRPr="00705CA8">
        <w:rPr>
          <w:rFonts w:ascii="Arial" w:eastAsia="Helvetica" w:hAnsi="Arial" w:cs="Arial"/>
          <w:color w:val="auto"/>
          <w:szCs w:val="24"/>
        </w:rPr>
        <w:t>Seventy</w:t>
      </w:r>
      <w:r w:rsidR="00AF3F0C" w:rsidRPr="00705CA8">
        <w:rPr>
          <w:rFonts w:ascii="Arial" w:eastAsia="Helvetica" w:hAnsi="Arial" w:cs="Arial"/>
          <w:color w:val="auto"/>
          <w:szCs w:val="24"/>
        </w:rPr>
        <w:t>-</w:t>
      </w:r>
      <w:r w:rsidR="0003231A" w:rsidRPr="00705CA8">
        <w:rPr>
          <w:rFonts w:ascii="Arial" w:eastAsia="Helvetica" w:hAnsi="Arial" w:cs="Arial"/>
          <w:color w:val="auto"/>
          <w:szCs w:val="24"/>
        </w:rPr>
        <w:t>six dup</w:t>
      </w:r>
      <w:r w:rsidRPr="00705CA8">
        <w:rPr>
          <w:rFonts w:ascii="Arial" w:eastAsia="Helvetica" w:hAnsi="Arial" w:cs="Arial"/>
          <w:color w:val="auto"/>
          <w:szCs w:val="24"/>
        </w:rPr>
        <w:t>licates were removed.</w:t>
      </w:r>
      <w:r w:rsidR="00AF3F0C" w:rsidRPr="00705CA8">
        <w:rPr>
          <w:rFonts w:ascii="Arial" w:eastAsia="Helvetica" w:hAnsi="Arial" w:cs="Arial"/>
          <w:color w:val="auto"/>
          <w:szCs w:val="24"/>
        </w:rPr>
        <w:t xml:space="preserve"> Twenty-one</w:t>
      </w:r>
      <w:r w:rsidR="00BC4BEE" w:rsidRPr="00705CA8">
        <w:rPr>
          <w:rFonts w:ascii="Arial" w:eastAsia="Helvetica" w:hAnsi="Arial" w:cs="Arial"/>
          <w:color w:val="auto"/>
          <w:szCs w:val="24"/>
        </w:rPr>
        <w:t xml:space="preserve"> studies</w:t>
      </w:r>
      <w:r w:rsidR="00D876B8" w:rsidRPr="00705CA8">
        <w:rPr>
          <w:rFonts w:ascii="Arial" w:eastAsia="Helvetica" w:hAnsi="Arial" w:cs="Arial"/>
          <w:color w:val="auto"/>
          <w:szCs w:val="24"/>
        </w:rPr>
        <w:t xml:space="preserve">, represented in 22 </w:t>
      </w:r>
      <w:r w:rsidR="00AF3F0C" w:rsidRPr="00705CA8">
        <w:rPr>
          <w:rFonts w:ascii="Arial" w:eastAsia="Helvetica" w:hAnsi="Arial" w:cs="Arial"/>
          <w:color w:val="auto"/>
          <w:szCs w:val="24"/>
        </w:rPr>
        <w:t>articles (two article</w:t>
      </w:r>
      <w:r w:rsidR="000732B5" w:rsidRPr="00705CA8">
        <w:rPr>
          <w:rFonts w:ascii="Arial" w:eastAsia="Helvetica" w:hAnsi="Arial" w:cs="Arial"/>
          <w:color w:val="auto"/>
          <w:szCs w:val="24"/>
        </w:rPr>
        <w:t>s</w:t>
      </w:r>
      <w:r w:rsidR="00AF3F0C" w:rsidRPr="00705CA8">
        <w:rPr>
          <w:rFonts w:ascii="Arial" w:eastAsia="Helvetica" w:hAnsi="Arial" w:cs="Arial"/>
          <w:color w:val="auto"/>
          <w:szCs w:val="24"/>
        </w:rPr>
        <w:t xml:space="preserve"> reported on different aspects of the same study, hence hereafter will be referred to as 21 studies)</w:t>
      </w:r>
      <w:r w:rsidR="00E44683" w:rsidRPr="00705CA8">
        <w:rPr>
          <w:rFonts w:ascii="Arial" w:eastAsia="Helvetica" w:hAnsi="Arial" w:cs="Arial"/>
          <w:color w:val="auto"/>
          <w:szCs w:val="24"/>
        </w:rPr>
        <w:t>, met</w:t>
      </w:r>
      <w:r w:rsidR="0035275F" w:rsidRPr="00705CA8">
        <w:rPr>
          <w:rFonts w:ascii="Arial" w:eastAsia="Helvetica" w:hAnsi="Arial" w:cs="Arial"/>
          <w:color w:val="auto"/>
          <w:szCs w:val="24"/>
        </w:rPr>
        <w:t xml:space="preserve"> the study criteria, </w:t>
      </w:r>
      <w:r w:rsidR="000236BF" w:rsidRPr="00705CA8">
        <w:rPr>
          <w:rFonts w:ascii="Arial" w:eastAsia="Helvetica" w:hAnsi="Arial" w:cs="Arial"/>
          <w:color w:val="auto"/>
          <w:szCs w:val="24"/>
        </w:rPr>
        <w:t>(</w:t>
      </w:r>
      <w:r w:rsidR="00336D10" w:rsidRPr="00705CA8">
        <w:rPr>
          <w:rFonts w:ascii="Arial" w:eastAsia="Helvetica" w:hAnsi="Arial" w:cs="Arial"/>
          <w:color w:val="auto"/>
          <w:szCs w:val="24"/>
        </w:rPr>
        <w:t>Figure 1:</w:t>
      </w:r>
      <w:r w:rsidR="00336D10">
        <w:rPr>
          <w:rFonts w:ascii="Arial" w:eastAsia="Helvetica" w:hAnsi="Arial" w:cs="Arial"/>
          <w:szCs w:val="24"/>
        </w:rPr>
        <w:t xml:space="preserve"> Flowchart of the articles reviewed</w:t>
      </w:r>
      <w:r w:rsidR="000236BF">
        <w:rPr>
          <w:rFonts w:ascii="Arial" w:eastAsia="Helvetica" w:hAnsi="Arial" w:cs="Arial"/>
          <w:szCs w:val="24"/>
        </w:rPr>
        <w:t>)</w:t>
      </w:r>
      <w:r w:rsidR="00CF7E3F">
        <w:rPr>
          <w:rFonts w:ascii="Arial" w:eastAsia="Helvetica" w:hAnsi="Arial" w:cs="Arial"/>
          <w:szCs w:val="24"/>
        </w:rPr>
        <w:t>.</w:t>
      </w:r>
      <w:r w:rsidR="000236BF">
        <w:rPr>
          <w:rFonts w:ascii="Arial" w:eastAsia="Helvetica" w:hAnsi="Arial" w:cs="Arial"/>
          <w:szCs w:val="24"/>
        </w:rPr>
        <w:t xml:space="preserve"> </w:t>
      </w:r>
    </w:p>
    <w:p w:rsidR="00BA0FBA" w:rsidRDefault="00BA0FBA" w:rsidP="00BA0FBA">
      <w:pPr>
        <w:pStyle w:val="Body1"/>
        <w:spacing w:after="200" w:line="480" w:lineRule="auto"/>
        <w:ind w:firstLine="284"/>
        <w:outlineLvl w:val="0"/>
        <w:rPr>
          <w:rFonts w:ascii="Arial" w:eastAsia="Helvetica" w:hAnsi="Arial" w:cs="Arial"/>
          <w:szCs w:val="24"/>
        </w:rPr>
      </w:pPr>
      <w:r w:rsidRPr="006158B1">
        <w:rPr>
          <w:rFonts w:ascii="Arial" w:eastAsia="Helvetica" w:hAnsi="Arial" w:cs="Arial"/>
          <w:szCs w:val="24"/>
        </w:rPr>
        <w:t>Primary studies were coded independently</w:t>
      </w:r>
      <w:r w:rsidR="00E9151D">
        <w:rPr>
          <w:rFonts w:ascii="Arial" w:eastAsia="Helvetica" w:hAnsi="Arial" w:cs="Arial"/>
          <w:szCs w:val="24"/>
        </w:rPr>
        <w:t xml:space="preserve"> by both researchers</w:t>
      </w:r>
      <w:r w:rsidR="00B80915">
        <w:rPr>
          <w:rFonts w:ascii="Arial" w:eastAsia="Helvetica" w:hAnsi="Arial" w:cs="Arial"/>
          <w:szCs w:val="24"/>
        </w:rPr>
        <w:t>. We first extracted</w:t>
      </w:r>
      <w:r w:rsidR="00336D10">
        <w:rPr>
          <w:rFonts w:ascii="Arial" w:eastAsia="Helvetica" w:hAnsi="Arial" w:cs="Arial"/>
          <w:szCs w:val="24"/>
        </w:rPr>
        <w:t xml:space="preserve"> t</w:t>
      </w:r>
      <w:r w:rsidR="0046525A">
        <w:rPr>
          <w:rFonts w:ascii="Arial" w:eastAsia="Helvetica" w:hAnsi="Arial" w:cs="Arial"/>
          <w:szCs w:val="24"/>
        </w:rPr>
        <w:t xml:space="preserve">he </w:t>
      </w:r>
      <w:r w:rsidR="00B80915">
        <w:rPr>
          <w:rFonts w:ascii="Arial" w:eastAsia="Helvetica" w:hAnsi="Arial" w:cs="Arial"/>
          <w:szCs w:val="24"/>
        </w:rPr>
        <w:t xml:space="preserve">characteristics of the original studies (i.e., sample size and </w:t>
      </w:r>
      <w:r w:rsidR="00F620CC">
        <w:rPr>
          <w:rFonts w:ascii="Arial" w:eastAsia="Helvetica" w:hAnsi="Arial" w:cs="Arial"/>
          <w:szCs w:val="24"/>
        </w:rPr>
        <w:t xml:space="preserve">demographic </w:t>
      </w:r>
      <w:r w:rsidR="00B80915">
        <w:rPr>
          <w:rFonts w:ascii="Arial" w:eastAsia="Helvetica" w:hAnsi="Arial" w:cs="Arial"/>
          <w:szCs w:val="24"/>
        </w:rPr>
        <w:t>characteristics, methodological approach, discipline of researchers)</w:t>
      </w:r>
      <w:r w:rsidR="00E44683">
        <w:rPr>
          <w:rFonts w:ascii="Arial" w:eastAsia="Helvetica" w:hAnsi="Arial" w:cs="Arial"/>
          <w:szCs w:val="24"/>
        </w:rPr>
        <w:t xml:space="preserve"> and placed this data</w:t>
      </w:r>
      <w:r w:rsidRPr="006158B1">
        <w:rPr>
          <w:rFonts w:ascii="Arial" w:eastAsia="Helvetica" w:hAnsi="Arial" w:cs="Arial"/>
          <w:szCs w:val="24"/>
        </w:rPr>
        <w:t xml:space="preserve"> in matrices. </w:t>
      </w:r>
      <w:r w:rsidR="00B80915">
        <w:rPr>
          <w:rFonts w:ascii="Arial" w:eastAsia="Helvetica" w:hAnsi="Arial" w:cs="Arial"/>
          <w:szCs w:val="24"/>
        </w:rPr>
        <w:t>We then extracted the key findings</w:t>
      </w:r>
      <w:r w:rsidR="00AF6C23">
        <w:rPr>
          <w:rFonts w:ascii="Arial" w:eastAsia="Helvetica" w:hAnsi="Arial" w:cs="Arial"/>
          <w:szCs w:val="24"/>
        </w:rPr>
        <w:t xml:space="preserve"> of each study</w:t>
      </w:r>
      <w:r w:rsidR="00B80915">
        <w:rPr>
          <w:rFonts w:ascii="Arial" w:eastAsia="Helvetica" w:hAnsi="Arial" w:cs="Arial"/>
          <w:szCs w:val="24"/>
        </w:rPr>
        <w:t xml:space="preserve"> and placed</w:t>
      </w:r>
      <w:r w:rsidR="0090266A">
        <w:rPr>
          <w:rFonts w:ascii="Arial" w:eastAsia="Helvetica" w:hAnsi="Arial" w:cs="Arial"/>
          <w:szCs w:val="24"/>
        </w:rPr>
        <w:t xml:space="preserve"> them</w:t>
      </w:r>
      <w:r w:rsidR="00CF7E3F">
        <w:rPr>
          <w:rFonts w:ascii="Arial" w:eastAsia="Helvetica" w:hAnsi="Arial" w:cs="Arial"/>
          <w:szCs w:val="24"/>
        </w:rPr>
        <w:t xml:space="preserve"> </w:t>
      </w:r>
      <w:r w:rsidR="00A11963">
        <w:rPr>
          <w:rFonts w:ascii="Arial" w:eastAsia="Helvetica" w:hAnsi="Arial" w:cs="Arial"/>
          <w:szCs w:val="24"/>
        </w:rPr>
        <w:t>on</w:t>
      </w:r>
      <w:r w:rsidR="00B80915">
        <w:rPr>
          <w:rFonts w:ascii="Arial" w:eastAsia="Helvetica" w:hAnsi="Arial" w:cs="Arial"/>
          <w:szCs w:val="24"/>
        </w:rPr>
        <w:t xml:space="preserve"> coding sheet</w:t>
      </w:r>
      <w:r w:rsidR="0090266A">
        <w:rPr>
          <w:rFonts w:ascii="Arial" w:eastAsia="Helvetica" w:hAnsi="Arial" w:cs="Arial"/>
          <w:szCs w:val="24"/>
        </w:rPr>
        <w:t>s</w:t>
      </w:r>
      <w:r w:rsidR="00B80915">
        <w:rPr>
          <w:rFonts w:ascii="Arial" w:eastAsia="Helvetica" w:hAnsi="Arial" w:cs="Arial"/>
          <w:szCs w:val="24"/>
        </w:rPr>
        <w:t>.</w:t>
      </w:r>
      <w:r w:rsidR="00CF7E3F">
        <w:rPr>
          <w:rFonts w:ascii="Arial" w:eastAsia="Helvetica" w:hAnsi="Arial" w:cs="Arial"/>
          <w:szCs w:val="24"/>
        </w:rPr>
        <w:t xml:space="preserve"> </w:t>
      </w:r>
      <w:r w:rsidR="000E464B">
        <w:rPr>
          <w:rFonts w:ascii="Arial" w:eastAsia="Helvetica" w:hAnsi="Arial" w:cs="Arial"/>
          <w:szCs w:val="24"/>
        </w:rPr>
        <w:t xml:space="preserve">Coding sheets included a complete list of </w:t>
      </w:r>
      <w:r w:rsidR="00F620CC">
        <w:rPr>
          <w:rFonts w:ascii="Arial" w:eastAsia="Helvetica" w:hAnsi="Arial" w:cs="Arial"/>
          <w:szCs w:val="24"/>
        </w:rPr>
        <w:t>thematic or interpretive statements.</w:t>
      </w:r>
      <w:r w:rsidR="00CF7E3F">
        <w:rPr>
          <w:rFonts w:ascii="Arial" w:eastAsia="Helvetica" w:hAnsi="Arial" w:cs="Arial"/>
          <w:szCs w:val="24"/>
        </w:rPr>
        <w:t xml:space="preserve"> </w:t>
      </w:r>
      <w:r w:rsidR="009449F4">
        <w:rPr>
          <w:rFonts w:ascii="Arial" w:eastAsia="Helvetica" w:hAnsi="Arial" w:cs="Arial"/>
          <w:szCs w:val="24"/>
        </w:rPr>
        <w:t>After all studies were coded in this way, we</w:t>
      </w:r>
      <w:r w:rsidR="00F620CC">
        <w:rPr>
          <w:rFonts w:ascii="Arial" w:eastAsia="Helvetica" w:hAnsi="Arial" w:cs="Arial"/>
          <w:szCs w:val="24"/>
        </w:rPr>
        <w:t xml:space="preserve"> compare</w:t>
      </w:r>
      <w:r w:rsidR="009449F4">
        <w:rPr>
          <w:rFonts w:ascii="Arial" w:eastAsia="Helvetica" w:hAnsi="Arial" w:cs="Arial"/>
          <w:szCs w:val="24"/>
        </w:rPr>
        <w:t>d</w:t>
      </w:r>
      <w:r w:rsidR="00F620CC">
        <w:rPr>
          <w:rFonts w:ascii="Arial" w:eastAsia="Helvetica" w:hAnsi="Arial" w:cs="Arial"/>
          <w:szCs w:val="24"/>
        </w:rPr>
        <w:t xml:space="preserve"> fin</w:t>
      </w:r>
      <w:r w:rsidR="00A11963">
        <w:rPr>
          <w:rFonts w:ascii="Arial" w:eastAsia="Helvetica" w:hAnsi="Arial" w:cs="Arial"/>
          <w:szCs w:val="24"/>
        </w:rPr>
        <w:t>dings</w:t>
      </w:r>
      <w:r w:rsidR="00AB3DA2">
        <w:rPr>
          <w:rFonts w:ascii="Arial" w:eastAsia="Helvetica" w:hAnsi="Arial" w:cs="Arial"/>
          <w:szCs w:val="24"/>
        </w:rPr>
        <w:t xml:space="preserve"> across coding sheets</w:t>
      </w:r>
      <w:r w:rsidR="00CF7E3F">
        <w:rPr>
          <w:rFonts w:ascii="Arial" w:eastAsia="Helvetica" w:hAnsi="Arial" w:cs="Arial"/>
          <w:szCs w:val="24"/>
        </w:rPr>
        <w:t xml:space="preserve"> </w:t>
      </w:r>
      <w:r w:rsidR="009449F4">
        <w:rPr>
          <w:rFonts w:ascii="Arial" w:eastAsia="Helvetica" w:hAnsi="Arial" w:cs="Arial"/>
          <w:szCs w:val="24"/>
        </w:rPr>
        <w:t>and reconfigu</w:t>
      </w:r>
      <w:r w:rsidR="0058131D">
        <w:rPr>
          <w:rFonts w:ascii="Arial" w:eastAsia="Helvetica" w:hAnsi="Arial" w:cs="Arial"/>
          <w:szCs w:val="24"/>
        </w:rPr>
        <w:t>red them into a larger “mosaic”</w:t>
      </w:r>
      <w:r w:rsidR="00F620CC">
        <w:rPr>
          <w:rFonts w:ascii="Arial" w:eastAsia="Helvetica" w:hAnsi="Arial" w:cs="Arial"/>
          <w:szCs w:val="24"/>
        </w:rPr>
        <w:t>.</w:t>
      </w:r>
      <w:r w:rsidR="00CF7E3F">
        <w:rPr>
          <w:rFonts w:ascii="Arial" w:eastAsia="Helvetica" w:hAnsi="Arial" w:cs="Arial"/>
          <w:szCs w:val="24"/>
        </w:rPr>
        <w:t xml:space="preserve"> </w:t>
      </w:r>
      <w:r w:rsidRPr="006158B1">
        <w:rPr>
          <w:rFonts w:ascii="Arial" w:eastAsia="Helvetica" w:hAnsi="Arial" w:cs="Arial"/>
          <w:szCs w:val="24"/>
        </w:rPr>
        <w:t>We used a dropbox account to revise the matrices</w:t>
      </w:r>
      <w:r w:rsidR="00CF7E3F">
        <w:rPr>
          <w:rFonts w:ascii="Arial" w:eastAsia="Helvetica" w:hAnsi="Arial" w:cs="Arial"/>
          <w:szCs w:val="24"/>
        </w:rPr>
        <w:t xml:space="preserve"> </w:t>
      </w:r>
      <w:r w:rsidRPr="006158B1">
        <w:rPr>
          <w:rFonts w:ascii="Arial" w:eastAsia="Helvetica" w:hAnsi="Arial" w:cs="Arial"/>
          <w:szCs w:val="24"/>
        </w:rPr>
        <w:t xml:space="preserve">and communicated by email to review sampling decisions and coding </w:t>
      </w:r>
      <w:r w:rsidR="00AB3DA2">
        <w:rPr>
          <w:rFonts w:ascii="Arial" w:eastAsia="Helvetica" w:hAnsi="Arial" w:cs="Arial"/>
          <w:szCs w:val="24"/>
        </w:rPr>
        <w:t>sheets</w:t>
      </w:r>
      <w:r w:rsidR="00CF7E3F">
        <w:rPr>
          <w:rFonts w:ascii="Arial" w:eastAsia="Helvetica" w:hAnsi="Arial" w:cs="Arial"/>
          <w:szCs w:val="24"/>
        </w:rPr>
        <w:t xml:space="preserve"> </w:t>
      </w:r>
      <w:r w:rsidRPr="006158B1">
        <w:rPr>
          <w:rFonts w:ascii="Arial" w:eastAsia="Helvetica" w:hAnsi="Arial" w:cs="Arial"/>
          <w:szCs w:val="24"/>
        </w:rPr>
        <w:t>as needed.</w:t>
      </w:r>
      <w:r w:rsidR="00CF7E3F">
        <w:rPr>
          <w:rFonts w:ascii="Arial" w:eastAsia="Helvetica" w:hAnsi="Arial" w:cs="Arial"/>
          <w:szCs w:val="24"/>
        </w:rPr>
        <w:t xml:space="preserve"> </w:t>
      </w:r>
      <w:r w:rsidR="00A36372">
        <w:t>Differences in coding were minor and were settled by mutual agreement.</w:t>
      </w:r>
    </w:p>
    <w:p w:rsidR="00B23ABC" w:rsidRDefault="00B23ABC" w:rsidP="00184CC6">
      <w:pPr>
        <w:pStyle w:val="Body1"/>
        <w:spacing w:after="200" w:line="480" w:lineRule="auto"/>
        <w:outlineLvl w:val="0"/>
        <w:rPr>
          <w:rFonts w:eastAsia="Helvetica"/>
          <w:b/>
          <w:szCs w:val="24"/>
        </w:rPr>
      </w:pPr>
    </w:p>
    <w:p w:rsidR="006158B1" w:rsidRDefault="00705CA8" w:rsidP="00184CC6">
      <w:pPr>
        <w:pStyle w:val="Body1"/>
        <w:spacing w:after="200" w:line="480" w:lineRule="auto"/>
        <w:outlineLvl w:val="0"/>
        <w:rPr>
          <w:b/>
          <w:szCs w:val="24"/>
        </w:rPr>
      </w:pPr>
      <w:r>
        <w:rPr>
          <w:noProof/>
          <w:szCs w:val="24"/>
          <w:lang w:val="en-GB"/>
        </w:rPr>
        <mc:AlternateContent>
          <mc:Choice Requires="wps">
            <w:drawing>
              <wp:anchor distT="0" distB="0" distL="114300" distR="114300" simplePos="0" relativeHeight="251662848" behindDoc="0" locked="0" layoutInCell="1" allowOverlap="1">
                <wp:simplePos x="0" y="0"/>
                <wp:positionH relativeFrom="column">
                  <wp:posOffset>-929640</wp:posOffset>
                </wp:positionH>
                <wp:positionV relativeFrom="paragraph">
                  <wp:posOffset>310515</wp:posOffset>
                </wp:positionV>
                <wp:extent cx="9525" cy="1208405"/>
                <wp:effectExtent l="76200" t="0" r="69215" b="5334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08405"/>
                        </a:xfrm>
                        <a:prstGeom prst="straightConnector1">
                          <a:avLst/>
                        </a:prstGeom>
                        <a:noFill/>
                        <a:ln w="0" cap="rnd"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75237" id="_x0000_t32" coordsize="21600,21600" o:spt="32" o:oned="t" path="m,l21600,21600e" filled="f">
                <v:path arrowok="t" fillok="f" o:connecttype="none"/>
                <o:lock v:ext="edit" shapetype="t"/>
              </v:shapetype>
              <v:shape id="AutoShape 14" o:spid="_x0000_s1026" type="#_x0000_t32" style="position:absolute;margin-left:-73.2pt;margin-top:24.45pt;width:.75pt;height:9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" strokeweight="0">
                <v:stroke endarrow="block" endcap="round"/>
              </v:shape>
            </w:pict>
          </mc:Fallback>
        </mc:AlternateContent>
      </w:r>
      <w:r>
        <w:rPr>
          <w:rFonts w:eastAsia="Helvetica"/>
          <w:b/>
          <w:noProof/>
          <w:szCs w:val="24"/>
          <w:lang w:val="en-GB"/>
        </w:rPr>
        <mc:AlternateContent>
          <mc:Choice Requires="wps">
            <w:drawing>
              <wp:anchor distT="0" distB="0" distL="114295" distR="114295" simplePos="0" relativeHeight="251667968" behindDoc="0" locked="0" layoutInCell="1" allowOverlap="1">
                <wp:simplePos x="0" y="0"/>
                <wp:positionH relativeFrom="column">
                  <wp:posOffset>-885826</wp:posOffset>
                </wp:positionH>
                <wp:positionV relativeFrom="paragraph">
                  <wp:posOffset>262890</wp:posOffset>
                </wp:positionV>
                <wp:extent cx="0" cy="922655"/>
                <wp:effectExtent l="76200" t="0" r="57150" b="609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
                        </a:xfrm>
                        <a:prstGeom prst="straightConnector1">
                          <a:avLst/>
                        </a:prstGeom>
                        <a:noFill/>
                        <a:ln w="0" cap="rnd"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233EB" id="AutoShape 19" o:spid="_x0000_s1026" type="#_x0000_t32" style="position:absolute;margin-left:-69.75pt;margin-top:20.7pt;width:0;height:72.65pt;z-index:2516679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" strokeweight="0">
                <v:stroke endarrow="block" endcap="round"/>
              </v:shape>
            </w:pict>
          </mc:Fallback>
        </mc:AlternateContent>
      </w:r>
      <w:r w:rsidR="006158B1" w:rsidRPr="00B23ABC">
        <w:rPr>
          <w:b/>
          <w:szCs w:val="24"/>
        </w:rPr>
        <w:t>Results</w:t>
      </w:r>
    </w:p>
    <w:p w:rsidR="00C239ED" w:rsidRPr="007B1B62" w:rsidRDefault="00C239ED" w:rsidP="002B05FC">
      <w:pPr>
        <w:pStyle w:val="Body1"/>
        <w:spacing w:after="200" w:line="480" w:lineRule="auto"/>
        <w:ind w:firstLine="284"/>
        <w:outlineLvl w:val="0"/>
        <w:rPr>
          <w:rFonts w:ascii="Arial" w:eastAsia="Helvetica"/>
        </w:rPr>
      </w:pPr>
      <w:r w:rsidRPr="00705CA8">
        <w:rPr>
          <w:rFonts w:ascii="Arial" w:eastAsia="Helvetica"/>
          <w:color w:val="auto"/>
        </w:rPr>
        <w:t xml:space="preserve">The </w:t>
      </w:r>
      <w:r w:rsidR="000732B5" w:rsidRPr="00705CA8">
        <w:rPr>
          <w:rFonts w:ascii="Arial" w:eastAsia="Helvetica"/>
          <w:color w:val="auto"/>
        </w:rPr>
        <w:t>21 studies</w:t>
      </w:r>
      <w:r w:rsidR="00A11963" w:rsidRPr="00705CA8">
        <w:rPr>
          <w:rFonts w:ascii="Arial" w:eastAsia="Helvetica"/>
          <w:color w:val="auto"/>
        </w:rPr>
        <w:t xml:space="preserve"> </w:t>
      </w:r>
      <w:r w:rsidR="009C7141" w:rsidRPr="00705CA8">
        <w:rPr>
          <w:rFonts w:ascii="Arial" w:eastAsia="Helvetica"/>
          <w:color w:val="auto"/>
        </w:rPr>
        <w:t xml:space="preserve">identified for the metasynthesis </w:t>
      </w:r>
      <w:r w:rsidRPr="00705CA8">
        <w:rPr>
          <w:rFonts w:ascii="Arial" w:eastAsia="Helvetica"/>
          <w:color w:val="auto"/>
        </w:rPr>
        <w:t>represent the experiences of</w:t>
      </w:r>
      <w:r>
        <w:rPr>
          <w:rFonts w:ascii="Arial" w:eastAsia="Helvetica"/>
        </w:rPr>
        <w:t xml:space="preserve"> approximately </w:t>
      </w:r>
      <w:r w:rsidR="0095737A">
        <w:rPr>
          <w:rFonts w:ascii="Arial" w:eastAsia="Helvetica"/>
        </w:rPr>
        <w:t>850</w:t>
      </w:r>
      <w:r>
        <w:rPr>
          <w:rFonts w:ascii="Arial" w:eastAsia="Helvetica"/>
        </w:rPr>
        <w:t xml:space="preserve"> pregnant or teen mothers</w:t>
      </w:r>
      <w:r w:rsidR="002B6AE3">
        <w:rPr>
          <w:rFonts w:ascii="Arial" w:eastAsia="Helvetica"/>
        </w:rPr>
        <w:t xml:space="preserve"> who experienced IPV</w:t>
      </w:r>
      <w:r w:rsidR="00124B88">
        <w:rPr>
          <w:rFonts w:ascii="Arial" w:eastAsia="Helvetica"/>
        </w:rPr>
        <w:t xml:space="preserve"> (See Table 1)</w:t>
      </w:r>
      <w:r w:rsidR="00AA3AE8">
        <w:rPr>
          <w:rFonts w:ascii="Arial" w:eastAsia="Helvetica"/>
        </w:rPr>
        <w:t xml:space="preserve">. Because two studies </w:t>
      </w:r>
      <w:r w:rsidR="00902688">
        <w:rPr>
          <w:rFonts w:ascii="Arial" w:eastAsia="Helvetica"/>
        </w:rPr>
        <w:t>followed teen mother participants for six</w:t>
      </w:r>
      <w:r w:rsidR="00E44683">
        <w:rPr>
          <w:rFonts w:ascii="Arial" w:eastAsia="Helvetica"/>
          <w:vertAlign w:val="superscript"/>
        </w:rPr>
        <w:t>2</w:t>
      </w:r>
      <w:r w:rsidR="002359D4">
        <w:rPr>
          <w:rFonts w:ascii="Arial" w:eastAsia="Helvetica"/>
          <w:vertAlign w:val="superscript"/>
        </w:rPr>
        <w:t xml:space="preserve">3 </w:t>
      </w:r>
      <w:r w:rsidR="000E464B">
        <w:rPr>
          <w:rFonts w:ascii="Arial" w:eastAsia="Helvetica"/>
        </w:rPr>
        <w:t>or</w:t>
      </w:r>
      <w:r w:rsidR="00902688">
        <w:rPr>
          <w:rFonts w:ascii="Arial" w:eastAsia="Helvetica"/>
        </w:rPr>
        <w:t xml:space="preserve"> 15 years</w:t>
      </w:r>
      <w:r>
        <w:rPr>
          <w:rFonts w:ascii="Arial" w:eastAsia="Helvetica"/>
        </w:rPr>
        <w:t>,</w:t>
      </w:r>
      <w:r w:rsidR="002359D4">
        <w:rPr>
          <w:rFonts w:ascii="Arial" w:eastAsia="Helvetica"/>
          <w:vertAlign w:val="superscript"/>
        </w:rPr>
        <w:t>5</w:t>
      </w:r>
      <w:r>
        <w:rPr>
          <w:rFonts w:ascii="Arial" w:eastAsia="Helvetica"/>
        </w:rPr>
        <w:t xml:space="preserve"> </w:t>
      </w:r>
      <w:r w:rsidR="00902688">
        <w:rPr>
          <w:rFonts w:ascii="Arial" w:eastAsia="Helvetica"/>
        </w:rPr>
        <w:t>participants</w:t>
      </w:r>
      <w:r w:rsidR="00124B88">
        <w:rPr>
          <w:rFonts w:ascii="Arial" w:eastAsia="Helvetica"/>
        </w:rPr>
        <w:t>’</w:t>
      </w:r>
      <w:r w:rsidR="00124B88">
        <w:rPr>
          <w:rFonts w:ascii="Arial" w:eastAsia="Helvetica"/>
        </w:rPr>
        <w:t xml:space="preserve"> ages</w:t>
      </w:r>
      <w:r w:rsidR="00902688">
        <w:rPr>
          <w:rFonts w:ascii="Arial" w:eastAsia="Helvetica"/>
        </w:rPr>
        <w:t xml:space="preserve"> ranged from </w:t>
      </w:r>
      <w:r>
        <w:rPr>
          <w:rFonts w:ascii="Arial" w:eastAsia="Helvetica"/>
        </w:rPr>
        <w:t>15-37</w:t>
      </w:r>
      <w:r w:rsidR="00902688">
        <w:rPr>
          <w:rFonts w:ascii="Arial" w:eastAsia="Helvetica"/>
        </w:rPr>
        <w:t xml:space="preserve"> years</w:t>
      </w:r>
      <w:r>
        <w:rPr>
          <w:rFonts w:ascii="Arial" w:eastAsia="Helvetica"/>
        </w:rPr>
        <w:t xml:space="preserve">.  </w:t>
      </w:r>
      <w:r w:rsidR="000732B5">
        <w:rPr>
          <w:rFonts w:ascii="Arial" w:eastAsia="Helvetica"/>
        </w:rPr>
        <w:t xml:space="preserve">Fourteen of </w:t>
      </w:r>
      <w:r w:rsidR="009C7141">
        <w:rPr>
          <w:rFonts w:ascii="Arial" w:eastAsia="Helvetica"/>
        </w:rPr>
        <w:t xml:space="preserve">the </w:t>
      </w:r>
      <w:r w:rsidR="000732B5">
        <w:rPr>
          <w:rFonts w:ascii="Arial" w:eastAsia="Helvetica"/>
        </w:rPr>
        <w:t>21 studies</w:t>
      </w:r>
      <w:r w:rsidR="00F43024">
        <w:rPr>
          <w:rFonts w:ascii="Arial" w:eastAsia="Helvetica"/>
        </w:rPr>
        <w:t xml:space="preserve"> included two or more ethnic gr</w:t>
      </w:r>
      <w:r w:rsidR="0083600A">
        <w:rPr>
          <w:rFonts w:ascii="Arial" w:eastAsia="Helvetica"/>
        </w:rPr>
        <w:t>oups, and three</w:t>
      </w:r>
      <w:r w:rsidR="00F43024">
        <w:rPr>
          <w:rFonts w:ascii="Arial" w:eastAsia="Helvetica"/>
        </w:rPr>
        <w:t xml:space="preserve"> focused on a specific ethnic group: Navajo, Black African and Latino</w:t>
      </w:r>
      <w:r w:rsidR="0083600A">
        <w:rPr>
          <w:rFonts w:ascii="Arial" w:eastAsia="Helvetica"/>
        </w:rPr>
        <w:t>. F</w:t>
      </w:r>
      <w:r w:rsidR="00640E67">
        <w:rPr>
          <w:rFonts w:ascii="Arial" w:eastAsia="Helvetica"/>
        </w:rPr>
        <w:t xml:space="preserve">our </w:t>
      </w:r>
      <w:r w:rsidR="00F43024">
        <w:rPr>
          <w:rFonts w:ascii="Arial" w:eastAsia="Helvetica"/>
        </w:rPr>
        <w:t>studies did not r</w:t>
      </w:r>
      <w:r w:rsidR="00FF2F18">
        <w:rPr>
          <w:rFonts w:ascii="Arial" w:eastAsia="Helvetica"/>
        </w:rPr>
        <w:t xml:space="preserve">eport the ethnic background of </w:t>
      </w:r>
      <w:r w:rsidR="00F43024">
        <w:rPr>
          <w:rFonts w:ascii="Arial" w:eastAsia="Helvetica"/>
        </w:rPr>
        <w:t>study participants</w:t>
      </w:r>
      <w:r w:rsidR="00E44683">
        <w:rPr>
          <w:rFonts w:ascii="Arial" w:eastAsia="Helvetica"/>
        </w:rPr>
        <w:t xml:space="preserve">. </w:t>
      </w:r>
      <w:r w:rsidR="00863F0D">
        <w:rPr>
          <w:rFonts w:ascii="Arial" w:eastAsia="Helvetica"/>
        </w:rPr>
        <w:t>One study focused on homeless teen</w:t>
      </w:r>
      <w:r w:rsidR="000236BF">
        <w:rPr>
          <w:rFonts w:ascii="Arial" w:eastAsia="Helvetica"/>
        </w:rPr>
        <w:t xml:space="preserve"> mother</w:t>
      </w:r>
      <w:r w:rsidR="00863F0D">
        <w:rPr>
          <w:rFonts w:ascii="Arial" w:eastAsia="Helvetica"/>
        </w:rPr>
        <w:t xml:space="preserve">s' </w:t>
      </w:r>
      <w:r w:rsidR="00E44683">
        <w:rPr>
          <w:rFonts w:ascii="Arial" w:eastAsia="Helvetica"/>
        </w:rPr>
        <w:t>experience of IPV</w:t>
      </w:r>
      <w:r w:rsidR="00863F0D">
        <w:rPr>
          <w:rFonts w:ascii="Arial" w:eastAsia="Helvetica"/>
        </w:rPr>
        <w:t>.</w:t>
      </w:r>
      <w:r w:rsidR="00CF7E3F">
        <w:rPr>
          <w:rFonts w:ascii="Arial" w:eastAsia="Helvetica"/>
          <w:vertAlign w:val="superscript"/>
        </w:rPr>
        <w:t>2</w:t>
      </w:r>
      <w:r w:rsidR="002359D4">
        <w:rPr>
          <w:rFonts w:ascii="Arial" w:eastAsia="Helvetica"/>
          <w:vertAlign w:val="superscript"/>
        </w:rPr>
        <w:t>4</w:t>
      </w:r>
      <w:r w:rsidR="00863F0D">
        <w:rPr>
          <w:rFonts w:ascii="Arial" w:eastAsia="Helvetica"/>
        </w:rPr>
        <w:t xml:space="preserve"> </w:t>
      </w:r>
      <w:r w:rsidR="00124B88">
        <w:rPr>
          <w:rFonts w:ascii="Arial" w:eastAsia="Helvetica"/>
        </w:rPr>
        <w:t>No studies addressed IPV in teen</w:t>
      </w:r>
      <w:r w:rsidR="000236BF">
        <w:rPr>
          <w:rFonts w:ascii="Arial" w:eastAsia="Helvetica"/>
        </w:rPr>
        <w:t xml:space="preserve"> mother</w:t>
      </w:r>
      <w:r w:rsidR="00124B88">
        <w:rPr>
          <w:rFonts w:ascii="Arial" w:eastAsia="Helvetica"/>
        </w:rPr>
        <w:t>s in foster care</w:t>
      </w:r>
      <w:r w:rsidR="000236BF">
        <w:rPr>
          <w:rFonts w:ascii="Arial" w:eastAsia="Helvetica"/>
        </w:rPr>
        <w:t xml:space="preserve"> or from sexual minority groups</w:t>
      </w:r>
      <w:r w:rsidR="00892096">
        <w:rPr>
          <w:rFonts w:ascii="Arial" w:eastAsia="Helvetica"/>
        </w:rPr>
        <w:t xml:space="preserve">. </w:t>
      </w:r>
      <w:r w:rsidR="009F72C1">
        <w:rPr>
          <w:rFonts w:ascii="Arial" w:eastAsia="Helvetica"/>
        </w:rPr>
        <w:t>Two reports interviewed teen mothers who had participated in an educational intervention to improve communication with their partners</w:t>
      </w:r>
      <w:r w:rsidR="007B062D">
        <w:rPr>
          <w:rFonts w:ascii="Arial" w:eastAsia="Helvetica"/>
        </w:rPr>
        <w:t>.</w:t>
      </w:r>
      <w:r w:rsidR="007B062D">
        <w:rPr>
          <w:rFonts w:ascii="Arial" w:eastAsia="Helvetica"/>
          <w:vertAlign w:val="superscript"/>
        </w:rPr>
        <w:t>25</w:t>
      </w:r>
      <w:r w:rsidR="002359D4">
        <w:rPr>
          <w:rFonts w:ascii="Arial" w:eastAsia="Helvetica"/>
          <w:vertAlign w:val="superscript"/>
        </w:rPr>
        <w:t>,26</w:t>
      </w:r>
      <w:r w:rsidR="009F72C1">
        <w:rPr>
          <w:rFonts w:ascii="Arial" w:eastAsia="Helvetica"/>
        </w:rPr>
        <w:t xml:space="preserve"> The majority of the studies</w:t>
      </w:r>
      <w:r w:rsidR="009C7141">
        <w:rPr>
          <w:rFonts w:ascii="Arial" w:eastAsia="Helvetica"/>
        </w:rPr>
        <w:t xml:space="preserve"> (n=1</w:t>
      </w:r>
      <w:r w:rsidR="009C7141" w:rsidRPr="009C7141">
        <w:rPr>
          <w:rFonts w:ascii="Arial" w:eastAsia="Helvetica"/>
          <w:color w:val="FF0000"/>
        </w:rPr>
        <w:t>8</w:t>
      </w:r>
      <w:r w:rsidR="000236BF">
        <w:rPr>
          <w:rFonts w:ascii="Arial" w:eastAsia="Helvetica"/>
        </w:rPr>
        <w:t>)</w:t>
      </w:r>
      <w:r w:rsidR="005651FA">
        <w:rPr>
          <w:rFonts w:ascii="Arial" w:eastAsia="Helvetica"/>
        </w:rPr>
        <w:t xml:space="preserve"> </w:t>
      </w:r>
      <w:r w:rsidR="00640E67">
        <w:rPr>
          <w:rFonts w:ascii="Arial" w:eastAsia="Helvetica"/>
        </w:rPr>
        <w:t>originated in the US</w:t>
      </w:r>
      <w:r w:rsidR="009F72C1">
        <w:rPr>
          <w:rFonts w:ascii="Arial" w:eastAsia="Helvetica"/>
        </w:rPr>
        <w:t>, with two studies from the UK and one from Uganda.</w:t>
      </w:r>
      <w:r w:rsidR="007B062D">
        <w:rPr>
          <w:rFonts w:ascii="Arial" w:eastAsia="Helvetica"/>
        </w:rPr>
        <w:t xml:space="preserve"> </w:t>
      </w:r>
      <w:r w:rsidR="007B1B62" w:rsidRPr="00705CA8">
        <w:rPr>
          <w:rFonts w:ascii="Arial" w:eastAsia="Helvetica"/>
          <w:color w:val="auto"/>
        </w:rPr>
        <w:t xml:space="preserve">The </w:t>
      </w:r>
      <w:r w:rsidR="0060147F" w:rsidRPr="00705CA8">
        <w:rPr>
          <w:rFonts w:ascii="Arial" w:eastAsia="Helvetica"/>
          <w:color w:val="auto"/>
        </w:rPr>
        <w:t xml:space="preserve">majority of the </w:t>
      </w:r>
      <w:r w:rsidR="007B1B62" w:rsidRPr="00705CA8">
        <w:rPr>
          <w:rFonts w:ascii="Arial" w:eastAsia="Helvetica"/>
          <w:color w:val="auto"/>
        </w:rPr>
        <w:t>studies</w:t>
      </w:r>
      <w:r w:rsidR="007B062D" w:rsidRPr="00705CA8">
        <w:rPr>
          <w:rFonts w:ascii="Arial" w:eastAsia="Helvetica"/>
          <w:color w:val="auto"/>
        </w:rPr>
        <w:t xml:space="preserve"> </w:t>
      </w:r>
      <w:r w:rsidR="00087323" w:rsidRPr="00705CA8">
        <w:rPr>
          <w:rFonts w:ascii="Arial" w:eastAsia="Helvetica"/>
          <w:color w:val="auto"/>
        </w:rPr>
        <w:t>u</w:t>
      </w:r>
      <w:r w:rsidR="0060147F" w:rsidRPr="00705CA8">
        <w:rPr>
          <w:rFonts w:ascii="Arial" w:eastAsia="Helvetica"/>
          <w:color w:val="auto"/>
        </w:rPr>
        <w:t>ndertook interviews (1</w:t>
      </w:r>
      <w:r w:rsidR="00B67C65" w:rsidRPr="00705CA8">
        <w:rPr>
          <w:rFonts w:ascii="Arial" w:eastAsia="Helvetica"/>
          <w:color w:val="auto"/>
        </w:rPr>
        <w:t>2</w:t>
      </w:r>
      <w:r w:rsidR="0060147F" w:rsidRPr="00705CA8">
        <w:rPr>
          <w:rFonts w:ascii="Arial" w:eastAsia="Helvetica"/>
          <w:color w:val="auto"/>
        </w:rPr>
        <w:t>)</w:t>
      </w:r>
      <w:r w:rsidR="00B67C65" w:rsidRPr="00705CA8">
        <w:rPr>
          <w:rFonts w:ascii="Arial" w:eastAsia="Helvetica"/>
          <w:color w:val="auto"/>
        </w:rPr>
        <w:t xml:space="preserve"> and where stated a grounded theory (4), ethnographic (2) or case study (1) methodology used. Five studies used</w:t>
      </w:r>
      <w:r w:rsidR="0060147F" w:rsidRPr="00705CA8">
        <w:rPr>
          <w:rFonts w:ascii="Arial" w:eastAsia="Helvetica"/>
          <w:color w:val="auto"/>
        </w:rPr>
        <w:t xml:space="preserve"> focus groups</w:t>
      </w:r>
      <w:r w:rsidR="00B67C65" w:rsidRPr="00705CA8">
        <w:rPr>
          <w:rFonts w:ascii="Arial" w:eastAsia="Helvetica"/>
          <w:color w:val="auto"/>
        </w:rPr>
        <w:t>, four used a mixed method approach combining interview with focus groups or a survey, for example</w:t>
      </w:r>
      <w:r w:rsidR="009F72C1" w:rsidRPr="00705CA8">
        <w:rPr>
          <w:rFonts w:ascii="Arial" w:eastAsia="Helvetica"/>
          <w:color w:val="auto"/>
        </w:rPr>
        <w:t xml:space="preserve">. </w:t>
      </w:r>
      <w:r w:rsidR="00B67C65" w:rsidRPr="00705CA8">
        <w:rPr>
          <w:rFonts w:ascii="Arial" w:eastAsia="Helvetica"/>
          <w:color w:val="auto"/>
        </w:rPr>
        <w:t xml:space="preserve">Where the data analysis method was stated thematic analysis (3), content analysis (3) and constant comparative analysis were used. </w:t>
      </w:r>
      <w:r w:rsidR="00B67C65" w:rsidRPr="00B67C65">
        <w:rPr>
          <w:rFonts w:ascii="Arial" w:eastAsia="Helvetica"/>
          <w:color w:val="FF0000"/>
        </w:rPr>
        <w:t xml:space="preserve"> </w:t>
      </w:r>
      <w:r w:rsidR="007B1B62">
        <w:rPr>
          <w:rFonts w:ascii="Arial" w:eastAsia="Helvetica"/>
        </w:rPr>
        <w:t xml:space="preserve">The disciplines of the authors were predominantly from health and social work, and one from law.  </w:t>
      </w:r>
      <w:r>
        <w:rPr>
          <w:rFonts w:ascii="Arial" w:eastAsia="Helvetica"/>
        </w:rPr>
        <w:t>The papers span 2001 to 201</w:t>
      </w:r>
      <w:r w:rsidR="00697E7C">
        <w:rPr>
          <w:rFonts w:ascii="Arial" w:eastAsia="Helvetica"/>
        </w:rPr>
        <w:t>4</w:t>
      </w:r>
      <w:r>
        <w:rPr>
          <w:rFonts w:ascii="Arial" w:eastAsia="Helvetica"/>
        </w:rPr>
        <w:t>, suggest</w:t>
      </w:r>
      <w:r w:rsidR="00790BAE">
        <w:rPr>
          <w:rFonts w:ascii="Arial" w:eastAsia="Helvetica"/>
        </w:rPr>
        <w:t xml:space="preserve">ing a recent focus on </w:t>
      </w:r>
      <w:r w:rsidR="0019794B">
        <w:rPr>
          <w:rFonts w:ascii="Arial" w:eastAsia="Helvetica"/>
        </w:rPr>
        <w:t>teen</w:t>
      </w:r>
      <w:r w:rsidR="00A63970">
        <w:rPr>
          <w:rFonts w:ascii="Arial" w:eastAsia="Helvetica"/>
        </w:rPr>
        <w:t xml:space="preserve"> mothers</w:t>
      </w:r>
      <w:r w:rsidR="0019794B">
        <w:rPr>
          <w:rFonts w:ascii="Arial" w:eastAsia="Helvetica"/>
        </w:rPr>
        <w:t xml:space="preserve"> and </w:t>
      </w:r>
      <w:r w:rsidR="000E3B03">
        <w:rPr>
          <w:rFonts w:ascii="Arial" w:eastAsia="Helvetica"/>
        </w:rPr>
        <w:t>IPV</w:t>
      </w:r>
      <w:r>
        <w:rPr>
          <w:rFonts w:ascii="Arial" w:eastAsia="Helvetica"/>
        </w:rPr>
        <w:t>.</w:t>
      </w:r>
    </w:p>
    <w:p w:rsidR="006158B1" w:rsidRDefault="00C239ED" w:rsidP="00AE09EA">
      <w:pPr>
        <w:pStyle w:val="Body1"/>
        <w:spacing w:after="200" w:line="480" w:lineRule="auto"/>
        <w:ind w:firstLine="284"/>
        <w:outlineLvl w:val="0"/>
        <w:rPr>
          <w:rFonts w:ascii="Arial" w:eastAsia="Helvetica" w:hAnsi="Arial" w:cs="Arial"/>
          <w:szCs w:val="24"/>
        </w:rPr>
      </w:pPr>
      <w:r>
        <w:rPr>
          <w:rFonts w:ascii="Arial" w:eastAsia="Helvetica" w:hAnsi="Arial" w:cs="Arial"/>
          <w:szCs w:val="24"/>
        </w:rPr>
        <w:t>W</w:t>
      </w:r>
      <w:r w:rsidR="006158B1" w:rsidRPr="006158B1">
        <w:rPr>
          <w:rFonts w:ascii="Arial" w:eastAsia="Helvetica" w:hAnsi="Arial" w:cs="Arial"/>
          <w:szCs w:val="24"/>
        </w:rPr>
        <w:t xml:space="preserve">e included all relevant studies irrespective of their quality. Since there is no consensus on excluding studies based on </w:t>
      </w:r>
      <w:r w:rsidR="003971A8">
        <w:rPr>
          <w:rFonts w:ascii="Arial" w:eastAsia="Helvetica" w:hAnsi="Arial" w:cs="Arial"/>
          <w:szCs w:val="24"/>
        </w:rPr>
        <w:t xml:space="preserve">methodological </w:t>
      </w:r>
      <w:r w:rsidR="006158B1" w:rsidRPr="006158B1">
        <w:rPr>
          <w:rFonts w:ascii="Arial" w:eastAsia="Helvetica" w:hAnsi="Arial" w:cs="Arial"/>
          <w:szCs w:val="24"/>
        </w:rPr>
        <w:t>quality</w:t>
      </w:r>
      <w:r w:rsidR="007B062D">
        <w:rPr>
          <w:rFonts w:ascii="Arial" w:eastAsia="Helvetica" w:hAnsi="Arial" w:cs="Arial"/>
          <w:szCs w:val="24"/>
        </w:rPr>
        <w:t>,</w:t>
      </w:r>
      <w:r w:rsidR="007B062D" w:rsidRPr="005D40F3">
        <w:rPr>
          <w:rFonts w:ascii="Arial" w:eastAsia="Helvetica" w:hAnsi="Arial" w:cs="Arial"/>
          <w:szCs w:val="24"/>
          <w:vertAlign w:val="superscript"/>
        </w:rPr>
        <w:t>1</w:t>
      </w:r>
      <w:r w:rsidR="002359D4">
        <w:rPr>
          <w:rFonts w:ascii="Arial" w:eastAsia="Helvetica" w:hAnsi="Arial" w:cs="Arial"/>
          <w:szCs w:val="24"/>
          <w:vertAlign w:val="superscript"/>
        </w:rPr>
        <w:t>5</w:t>
      </w:r>
      <w:r w:rsidR="007B062D">
        <w:rPr>
          <w:rFonts w:ascii="Arial" w:eastAsia="Helvetica" w:hAnsi="Arial" w:cs="Arial"/>
          <w:szCs w:val="24"/>
          <w:vertAlign w:val="superscript"/>
        </w:rPr>
        <w:t>,2</w:t>
      </w:r>
      <w:r w:rsidR="002359D4">
        <w:rPr>
          <w:rFonts w:ascii="Arial" w:eastAsia="Helvetica" w:hAnsi="Arial" w:cs="Arial"/>
          <w:szCs w:val="24"/>
          <w:vertAlign w:val="superscript"/>
        </w:rPr>
        <w:t>7</w:t>
      </w:r>
      <w:r w:rsidR="006158B1" w:rsidRPr="006158B1">
        <w:rPr>
          <w:rFonts w:ascii="Arial" w:eastAsia="Helvetica" w:hAnsi="Arial" w:cs="Arial"/>
          <w:szCs w:val="24"/>
        </w:rPr>
        <w:t xml:space="preserve"> we chose ins</w:t>
      </w:r>
      <w:r>
        <w:rPr>
          <w:rFonts w:ascii="Arial" w:eastAsia="Helvetica" w:hAnsi="Arial" w:cs="Arial"/>
          <w:szCs w:val="24"/>
        </w:rPr>
        <w:t>tead to evaluate</w:t>
      </w:r>
      <w:r w:rsidR="005D40F3">
        <w:rPr>
          <w:rFonts w:ascii="Arial" w:eastAsia="Helvetica" w:hAnsi="Arial" w:cs="Arial"/>
          <w:szCs w:val="24"/>
        </w:rPr>
        <w:t xml:space="preserve"> studies using Kearney’s</w:t>
      </w:r>
      <w:r w:rsidR="002359D4">
        <w:rPr>
          <w:rFonts w:ascii="Arial" w:eastAsia="Helvetica" w:hAnsi="Arial" w:cs="Arial"/>
          <w:szCs w:val="24"/>
          <w:vertAlign w:val="superscript"/>
        </w:rPr>
        <w:t>28</w:t>
      </w:r>
      <w:r w:rsidR="007B062D">
        <w:rPr>
          <w:rFonts w:ascii="Arial" w:eastAsia="Helvetica" w:hAnsi="Arial" w:cs="Arial"/>
          <w:szCs w:val="24"/>
          <w:vertAlign w:val="superscript"/>
        </w:rPr>
        <w:t xml:space="preserve"> </w:t>
      </w:r>
      <w:r w:rsidR="006158B1" w:rsidRPr="006158B1">
        <w:rPr>
          <w:rFonts w:ascii="Arial" w:eastAsia="Helvetica" w:hAnsi="Arial" w:cs="Arial"/>
          <w:szCs w:val="24"/>
        </w:rPr>
        <w:t>taxonomy which categorizes qualitative studies based on their level of complexi</w:t>
      </w:r>
      <w:r>
        <w:rPr>
          <w:rFonts w:ascii="Arial" w:eastAsia="Helvetica" w:hAnsi="Arial" w:cs="Arial"/>
          <w:szCs w:val="24"/>
        </w:rPr>
        <w:t>ty and discovery</w:t>
      </w:r>
      <w:r w:rsidR="006158B1" w:rsidRPr="006158B1">
        <w:rPr>
          <w:rFonts w:ascii="Arial" w:eastAsia="Helvetica" w:hAnsi="Arial" w:cs="Arial"/>
          <w:szCs w:val="24"/>
        </w:rPr>
        <w:t xml:space="preserve">. Kearney identifies five levels; level 1 involves no discovery and little complexity since </w:t>
      </w:r>
      <w:r w:rsidR="00A36372">
        <w:rPr>
          <w:rFonts w:ascii="Arial" w:eastAsia="Helvetica" w:hAnsi="Arial" w:cs="Arial"/>
          <w:szCs w:val="24"/>
        </w:rPr>
        <w:t>a</w:t>
      </w:r>
      <w:r w:rsidR="007B062D">
        <w:rPr>
          <w:rFonts w:ascii="Arial" w:eastAsia="Helvetica" w:hAnsi="Arial" w:cs="Arial"/>
          <w:szCs w:val="24"/>
        </w:rPr>
        <w:t xml:space="preserve"> </w:t>
      </w:r>
      <w:r w:rsidR="00A36372">
        <w:rPr>
          <w:rFonts w:ascii="Arial" w:eastAsia="Helvetica" w:hAnsi="Arial" w:cs="Arial"/>
          <w:szCs w:val="24"/>
        </w:rPr>
        <w:t>priori</w:t>
      </w:r>
      <w:r w:rsidR="006158B1" w:rsidRPr="006158B1">
        <w:rPr>
          <w:rFonts w:ascii="Arial" w:eastAsia="Helvetica" w:hAnsi="Arial" w:cs="Arial"/>
          <w:szCs w:val="24"/>
        </w:rPr>
        <w:t xml:space="preserve"> frameworks are imposed on the data. In contrast, studies at level 5 provide thick descriptions and variations that are contextually grounded. As Kearney points out, even studies at levels 1-2 may be methodologically sound but do not offer clinically useful insights. Studies at higher levels are more likely to have clinical significance.  The majority of studies for this project clustered at </w:t>
      </w:r>
      <w:r w:rsidR="006158B1" w:rsidRPr="00B23ABC">
        <w:rPr>
          <w:rFonts w:ascii="Arial" w:eastAsia="Helvetica" w:hAnsi="Arial" w:cs="Arial"/>
          <w:szCs w:val="24"/>
        </w:rPr>
        <w:t>levels 1-3</w:t>
      </w:r>
      <w:r w:rsidR="006158B1" w:rsidRPr="006158B1">
        <w:rPr>
          <w:rFonts w:ascii="Arial" w:eastAsia="Helvetica" w:hAnsi="Arial" w:cs="Arial"/>
          <w:szCs w:val="24"/>
        </w:rPr>
        <w:t xml:space="preserve"> (see Table 2). These ratings were not surprising since studies at level 5 are typically published in books, </w:t>
      </w:r>
      <w:r w:rsidR="006158B1" w:rsidRPr="009928E4">
        <w:rPr>
          <w:rFonts w:ascii="Arial" w:eastAsia="Helvetica" w:hAnsi="Arial" w:cs="Arial"/>
          <w:szCs w:val="24"/>
        </w:rPr>
        <w:t>not in journals with strict page limits</w:t>
      </w:r>
      <w:r w:rsidR="006158B1" w:rsidRPr="006158B1">
        <w:rPr>
          <w:rFonts w:ascii="Arial" w:eastAsia="Helvetica" w:hAnsi="Arial" w:cs="Arial"/>
          <w:szCs w:val="24"/>
        </w:rPr>
        <w:t>.</w:t>
      </w:r>
      <w:r w:rsidR="007B062D">
        <w:rPr>
          <w:rFonts w:ascii="Arial" w:eastAsia="Helvetica" w:hAnsi="Arial" w:cs="Arial"/>
          <w:szCs w:val="24"/>
          <w:vertAlign w:val="superscript"/>
        </w:rPr>
        <w:t>2</w:t>
      </w:r>
      <w:r w:rsidR="000210D2">
        <w:rPr>
          <w:rFonts w:ascii="Arial" w:eastAsia="Helvetica" w:hAnsi="Arial" w:cs="Arial"/>
          <w:szCs w:val="24"/>
          <w:vertAlign w:val="superscript"/>
        </w:rPr>
        <w:t>8</w:t>
      </w:r>
    </w:p>
    <w:p w:rsidR="00912B3F" w:rsidRDefault="002B6AE3" w:rsidP="00AE09EA">
      <w:pPr>
        <w:pStyle w:val="Body1"/>
        <w:spacing w:after="200" w:line="480" w:lineRule="auto"/>
        <w:ind w:firstLine="284"/>
        <w:outlineLvl w:val="0"/>
        <w:rPr>
          <w:rFonts w:ascii="Arial" w:eastAsia="Helvetica" w:hAnsi="Arial" w:cs="Arial"/>
        </w:rPr>
      </w:pPr>
      <w:r w:rsidRPr="001D4E6B">
        <w:rPr>
          <w:rFonts w:ascii="Arial" w:eastAsia="Helvetica" w:hAnsi="Arial" w:cs="Arial"/>
        </w:rPr>
        <w:t xml:space="preserve">The results of this </w:t>
      </w:r>
      <w:r w:rsidR="00F43024">
        <w:rPr>
          <w:rFonts w:ascii="Arial" w:eastAsia="Helvetica" w:hAnsi="Arial" w:cs="Arial"/>
        </w:rPr>
        <w:t>metasynthesis</w:t>
      </w:r>
      <w:r w:rsidRPr="001D4E6B">
        <w:rPr>
          <w:rFonts w:ascii="Arial" w:eastAsia="Helvetica" w:hAnsi="Arial" w:cs="Arial"/>
        </w:rPr>
        <w:t xml:space="preserve"> are organized by the metaphor of a web, as inspired by Adriene Rich’s poem </w:t>
      </w:r>
      <w:r w:rsidRPr="001D4E6B">
        <w:rPr>
          <w:rFonts w:ascii="Arial" w:eastAsia="Helvetica" w:hAnsi="Arial" w:cs="Arial"/>
          <w:i/>
        </w:rPr>
        <w:t>Integrity</w:t>
      </w:r>
      <w:r w:rsidR="000210D2">
        <w:rPr>
          <w:rFonts w:ascii="Arial" w:eastAsia="Helvetica" w:hAnsi="Arial" w:cs="Arial"/>
          <w:vertAlign w:val="superscript"/>
        </w:rPr>
        <w:t>1</w:t>
      </w:r>
      <w:r w:rsidR="007B062D">
        <w:rPr>
          <w:rFonts w:ascii="Arial" w:eastAsia="Helvetica" w:hAnsi="Arial" w:cs="Arial"/>
          <w:vertAlign w:val="superscript"/>
        </w:rPr>
        <w:t xml:space="preserve"> </w:t>
      </w:r>
      <w:r w:rsidR="009928E4">
        <w:rPr>
          <w:rFonts w:ascii="Arial" w:eastAsia="Helvetica" w:hAnsi="Arial" w:cs="Arial"/>
        </w:rPr>
        <w:t>which appears at the beginning of this article.</w:t>
      </w:r>
      <w:r w:rsidR="007B062D">
        <w:rPr>
          <w:rFonts w:ascii="Arial" w:eastAsia="Helvetica" w:hAnsi="Arial" w:cs="Arial"/>
        </w:rPr>
        <w:t xml:space="preserve"> </w:t>
      </w:r>
      <w:r>
        <w:rPr>
          <w:rFonts w:ascii="Arial" w:eastAsia="Helvetica" w:hAnsi="Arial" w:cs="Arial"/>
        </w:rPr>
        <w:t>Th</w:t>
      </w:r>
      <w:r w:rsidR="009928E4">
        <w:rPr>
          <w:rFonts w:ascii="Arial" w:eastAsia="Helvetica" w:hAnsi="Arial" w:cs="Arial"/>
        </w:rPr>
        <w:t>e</w:t>
      </w:r>
      <w:r>
        <w:rPr>
          <w:rFonts w:ascii="Arial" w:eastAsia="Helvetica" w:hAnsi="Arial" w:cs="Arial"/>
        </w:rPr>
        <w:t xml:space="preserve"> metaphor was considered only after all studies were coded by both researchers. </w:t>
      </w:r>
      <w:r w:rsidR="0020254D">
        <w:rPr>
          <w:rFonts w:ascii="Arial" w:eastAsia="Helvetica" w:hAnsi="Arial" w:cs="Arial"/>
        </w:rPr>
        <w:t>T</w:t>
      </w:r>
      <w:r w:rsidR="00F70A40">
        <w:t>he lines of the poem conjur</w:t>
      </w:r>
      <w:r w:rsidR="003971A8">
        <w:t xml:space="preserve">e up </w:t>
      </w:r>
      <w:r w:rsidR="00F43024">
        <w:t xml:space="preserve">a range of </w:t>
      </w:r>
      <w:r w:rsidR="003971A8">
        <w:t>emotional responses</w:t>
      </w:r>
      <w:r w:rsidR="00F70A40">
        <w:t xml:space="preserve"> and teen mothers’ resilience in coping with the assaults to </w:t>
      </w:r>
      <w:r w:rsidR="00F43024">
        <w:t>their</w:t>
      </w:r>
      <w:r w:rsidR="00F70A40">
        <w:t xml:space="preserve"> bod</w:t>
      </w:r>
      <w:r w:rsidR="00F43024">
        <w:t>ies</w:t>
      </w:r>
      <w:r w:rsidR="00F70A40">
        <w:t xml:space="preserve"> and personhood. The visual image of </w:t>
      </w:r>
      <w:r>
        <w:rPr>
          <w:rFonts w:ascii="Arial" w:eastAsia="Helvetica" w:hAnsi="Arial" w:cs="Arial"/>
        </w:rPr>
        <w:t>a web</w:t>
      </w:r>
      <w:r w:rsidR="007B062D">
        <w:rPr>
          <w:rFonts w:ascii="Arial" w:eastAsia="Helvetica" w:hAnsi="Arial" w:cs="Arial"/>
        </w:rPr>
        <w:t xml:space="preserve"> </w:t>
      </w:r>
      <w:r>
        <w:rPr>
          <w:rFonts w:ascii="Arial" w:eastAsia="Helvetica" w:hAnsi="Arial" w:cs="Arial"/>
        </w:rPr>
        <w:t xml:space="preserve">implies </w:t>
      </w:r>
      <w:r w:rsidR="00F70A40">
        <w:rPr>
          <w:rFonts w:ascii="Arial" w:eastAsia="Helvetica" w:hAnsi="Arial" w:cs="Arial"/>
        </w:rPr>
        <w:t>being suspended by</w:t>
      </w:r>
      <w:r w:rsidR="007B062D">
        <w:rPr>
          <w:rFonts w:ascii="Arial" w:eastAsia="Helvetica" w:hAnsi="Arial" w:cs="Arial"/>
        </w:rPr>
        <w:t xml:space="preserve"> </w:t>
      </w:r>
      <w:r w:rsidR="003971A8">
        <w:rPr>
          <w:rFonts w:ascii="Arial" w:eastAsia="Helvetica" w:hAnsi="Arial" w:cs="Arial"/>
        </w:rPr>
        <w:t>tensile</w:t>
      </w:r>
      <w:r w:rsidR="00F70A40">
        <w:rPr>
          <w:rFonts w:ascii="Arial" w:eastAsia="Helvetica" w:hAnsi="Arial" w:cs="Arial"/>
        </w:rPr>
        <w:t xml:space="preserve"> threads; the </w:t>
      </w:r>
      <w:r>
        <w:rPr>
          <w:rFonts w:ascii="Arial" w:eastAsia="Helvetica" w:hAnsi="Arial" w:cs="Arial"/>
        </w:rPr>
        <w:t>connections (broken and otherwise)</w:t>
      </w:r>
      <w:r w:rsidR="009C7141">
        <w:rPr>
          <w:rFonts w:ascii="Arial" w:eastAsia="Helvetica" w:hAnsi="Arial" w:cs="Arial"/>
        </w:rPr>
        <w:t xml:space="preserve"> </w:t>
      </w:r>
      <w:r>
        <w:rPr>
          <w:rFonts w:ascii="Arial" w:eastAsia="Helvetica" w:hAnsi="Arial" w:cs="Arial"/>
        </w:rPr>
        <w:t>that are spun and rewoven</w:t>
      </w:r>
      <w:r w:rsidR="00B13749">
        <w:rPr>
          <w:rFonts w:ascii="Arial" w:eastAsia="Helvetica" w:hAnsi="Arial" w:cs="Arial"/>
        </w:rPr>
        <w:t xml:space="preserve"> over time</w:t>
      </w:r>
      <w:r w:rsidR="00F70A40">
        <w:rPr>
          <w:rFonts w:ascii="Arial" w:eastAsia="Helvetica" w:hAnsi="Arial" w:cs="Arial"/>
        </w:rPr>
        <w:t xml:space="preserve">; </w:t>
      </w:r>
      <w:r>
        <w:rPr>
          <w:rFonts w:ascii="Arial" w:eastAsia="Helvetica" w:hAnsi="Arial" w:cs="Arial"/>
        </w:rPr>
        <w:t>and</w:t>
      </w:r>
      <w:r w:rsidR="007B062D">
        <w:rPr>
          <w:rFonts w:ascii="Arial" w:eastAsia="Helvetica" w:hAnsi="Arial" w:cs="Arial"/>
        </w:rPr>
        <w:t xml:space="preserve"> </w:t>
      </w:r>
      <w:r w:rsidR="003630F5">
        <w:rPr>
          <w:rFonts w:ascii="Arial" w:eastAsia="Helvetica" w:hAnsi="Arial" w:cs="Arial"/>
        </w:rPr>
        <w:t xml:space="preserve">the </w:t>
      </w:r>
      <w:r w:rsidR="003971A8">
        <w:rPr>
          <w:rFonts w:ascii="Arial" w:eastAsia="Helvetica" w:hAnsi="Arial" w:cs="Arial"/>
        </w:rPr>
        <w:t>long-term repercussions of violence</w:t>
      </w:r>
      <w:r w:rsidR="00D87143">
        <w:rPr>
          <w:rFonts w:ascii="Arial" w:eastAsia="Helvetica" w:hAnsi="Arial" w:cs="Arial"/>
        </w:rPr>
        <w:t>,</w:t>
      </w:r>
      <w:r w:rsidR="00F70A40">
        <w:rPr>
          <w:rFonts w:ascii="Arial" w:eastAsia="Helvetica" w:hAnsi="Arial" w:cs="Arial"/>
        </w:rPr>
        <w:t xml:space="preserve"> even for those who </w:t>
      </w:r>
      <w:r w:rsidR="00FC5C21">
        <w:rPr>
          <w:rFonts w:ascii="Arial" w:eastAsia="Helvetica" w:hAnsi="Arial" w:cs="Arial"/>
        </w:rPr>
        <w:t>extricat</w:t>
      </w:r>
      <w:r w:rsidR="003374D4">
        <w:rPr>
          <w:rFonts w:ascii="Arial" w:eastAsia="Helvetica" w:hAnsi="Arial" w:cs="Arial"/>
        </w:rPr>
        <w:t>e</w:t>
      </w:r>
      <w:r w:rsidR="00F70A40">
        <w:rPr>
          <w:rFonts w:ascii="Arial" w:eastAsia="Helvetica" w:hAnsi="Arial" w:cs="Arial"/>
        </w:rPr>
        <w:t xml:space="preserve"> themselves</w:t>
      </w:r>
      <w:r w:rsidR="003971A8">
        <w:rPr>
          <w:rFonts w:ascii="Arial" w:eastAsia="Helvetica" w:hAnsi="Arial" w:cs="Arial"/>
        </w:rPr>
        <w:t>.</w:t>
      </w:r>
    </w:p>
    <w:p w:rsidR="002B6AE3" w:rsidRPr="00912B3F" w:rsidRDefault="00C80571" w:rsidP="00AE09EA">
      <w:pPr>
        <w:pStyle w:val="Body1"/>
        <w:spacing w:after="200" w:line="480" w:lineRule="auto"/>
        <w:ind w:firstLine="284"/>
        <w:outlineLvl w:val="0"/>
        <w:rPr>
          <w:rFonts w:ascii="Arial" w:eastAsia="Helvetica" w:hAnsi="Arial" w:cs="Arial"/>
        </w:rPr>
      </w:pPr>
      <w:r>
        <w:rPr>
          <w:rFonts w:ascii="Arial" w:eastAsia="Helvetica" w:hAnsi="Arial" w:cs="Arial"/>
        </w:rPr>
        <w:t xml:space="preserve">(Figure </w:t>
      </w:r>
      <w:r w:rsidR="00912B3F">
        <w:rPr>
          <w:rFonts w:ascii="Arial" w:eastAsia="Helvetica" w:hAnsi="Arial" w:cs="Arial"/>
        </w:rPr>
        <w:t>2</w:t>
      </w:r>
      <w:r>
        <w:rPr>
          <w:rFonts w:ascii="Arial" w:eastAsia="Helvetica" w:hAnsi="Arial" w:cs="Arial"/>
        </w:rPr>
        <w:t xml:space="preserve"> here).</w:t>
      </w:r>
    </w:p>
    <w:p w:rsidR="00B23ABC" w:rsidRDefault="00B23ABC" w:rsidP="00184CC6">
      <w:pPr>
        <w:spacing w:line="480" w:lineRule="auto"/>
        <w:rPr>
          <w:rFonts w:ascii="Arial" w:eastAsia="Helvetica" w:hAnsi="Arial" w:cs="Arial"/>
          <w:b/>
          <w:color w:val="000000"/>
          <w:szCs w:val="20"/>
          <w:lang w:eastAsia="en-GB"/>
        </w:rPr>
      </w:pPr>
    </w:p>
    <w:p w:rsidR="0059540F" w:rsidRPr="001D4E6B" w:rsidRDefault="00256DC5" w:rsidP="00184CC6">
      <w:pPr>
        <w:pStyle w:val="Body1"/>
        <w:spacing w:after="200" w:line="480" w:lineRule="auto"/>
        <w:outlineLvl w:val="0"/>
        <w:rPr>
          <w:rFonts w:ascii="Arial" w:hAnsi="Arial" w:cs="Arial"/>
          <w:b/>
        </w:rPr>
      </w:pPr>
      <w:r w:rsidRPr="001D4E6B">
        <w:rPr>
          <w:rFonts w:ascii="Arial" w:eastAsia="Helvetica" w:hAnsi="Arial" w:cs="Arial"/>
          <w:b/>
        </w:rPr>
        <w:t>Findings</w:t>
      </w:r>
    </w:p>
    <w:p w:rsidR="0059540F" w:rsidRPr="001D4E6B" w:rsidRDefault="009C7141" w:rsidP="00AE09EA">
      <w:pPr>
        <w:pStyle w:val="Body1"/>
        <w:spacing w:after="200" w:line="480" w:lineRule="auto"/>
        <w:ind w:firstLine="284"/>
        <w:outlineLvl w:val="0"/>
        <w:rPr>
          <w:rFonts w:ascii="Arial" w:hAnsi="Arial" w:cs="Arial"/>
        </w:rPr>
      </w:pPr>
      <w:r w:rsidRPr="00705CA8">
        <w:rPr>
          <w:rFonts w:ascii="Arial" w:eastAsia="Helvetica" w:hAnsi="Arial" w:cs="Arial"/>
          <w:color w:val="auto"/>
        </w:rPr>
        <w:t>T</w:t>
      </w:r>
      <w:r w:rsidR="0067418D" w:rsidRPr="00705CA8">
        <w:rPr>
          <w:rFonts w:ascii="Arial" w:eastAsia="Helvetica" w:hAnsi="Arial" w:cs="Arial"/>
          <w:color w:val="auto"/>
        </w:rPr>
        <w:t xml:space="preserve">he </w:t>
      </w:r>
      <w:r w:rsidRPr="00705CA8">
        <w:rPr>
          <w:rFonts w:ascii="Arial" w:eastAsia="Helvetica" w:hAnsi="Arial" w:cs="Arial"/>
          <w:color w:val="auto"/>
        </w:rPr>
        <w:t xml:space="preserve">findings from the metasynthesis demonstrate how the </w:t>
      </w:r>
      <w:r w:rsidR="0067418D" w:rsidRPr="00705CA8">
        <w:rPr>
          <w:rFonts w:ascii="Arial" w:eastAsia="Helvetica" w:hAnsi="Arial" w:cs="Arial"/>
          <w:color w:val="auto"/>
        </w:rPr>
        <w:t xml:space="preserve">experience of </w:t>
      </w:r>
      <w:r w:rsidR="00790BAE" w:rsidRPr="00705CA8">
        <w:rPr>
          <w:rFonts w:ascii="Arial" w:eastAsia="Helvetica" w:hAnsi="Arial" w:cs="Arial"/>
          <w:color w:val="auto"/>
        </w:rPr>
        <w:t>IPV among</w:t>
      </w:r>
      <w:r w:rsidR="00790BAE">
        <w:rPr>
          <w:rFonts w:ascii="Arial" w:eastAsia="Helvetica" w:hAnsi="Arial" w:cs="Arial"/>
        </w:rPr>
        <w:t xml:space="preserve"> teen mothers</w:t>
      </w:r>
      <w:r w:rsidR="00256DC5" w:rsidRPr="001D4E6B">
        <w:rPr>
          <w:rFonts w:ascii="Arial" w:eastAsia="Helvetica" w:hAnsi="Arial" w:cs="Arial"/>
        </w:rPr>
        <w:t xml:space="preserve"> is woven into a larger web that is </w:t>
      </w:r>
      <w:r w:rsidR="00803A72">
        <w:rPr>
          <w:rFonts w:ascii="Arial" w:eastAsia="Helvetica" w:hAnsi="Arial" w:cs="Arial"/>
        </w:rPr>
        <w:t xml:space="preserve">often </w:t>
      </w:r>
      <w:r w:rsidR="00256DC5" w:rsidRPr="001D4E6B">
        <w:rPr>
          <w:rFonts w:ascii="Arial" w:eastAsia="Helvetica" w:hAnsi="Arial" w:cs="Arial"/>
        </w:rPr>
        <w:t>formed by the insi</w:t>
      </w:r>
      <w:r w:rsidR="0066639E">
        <w:rPr>
          <w:rFonts w:ascii="Arial" w:eastAsia="Helvetica" w:hAnsi="Arial" w:cs="Arial"/>
        </w:rPr>
        <w:t>dious effects of poverty</w:t>
      </w:r>
      <w:r w:rsidR="00FB7C14">
        <w:rPr>
          <w:rFonts w:ascii="Arial" w:eastAsia="Helvetica" w:hAnsi="Arial" w:cs="Arial"/>
        </w:rPr>
        <w:t xml:space="preserve"> and multiple forms of violenc</w:t>
      </w:r>
      <w:r w:rsidR="00CE1A46">
        <w:rPr>
          <w:rFonts w:ascii="Arial" w:eastAsia="Helvetica" w:hAnsi="Arial" w:cs="Arial"/>
        </w:rPr>
        <w:t>e.</w:t>
      </w:r>
      <w:r w:rsidR="000210D2">
        <w:rPr>
          <w:rFonts w:ascii="Arial" w:eastAsia="Helvetica" w:hAnsi="Arial" w:cs="Arial"/>
          <w:vertAlign w:val="superscript"/>
        </w:rPr>
        <w:t>2</w:t>
      </w:r>
      <w:r w:rsidR="00102C8E">
        <w:rPr>
          <w:rFonts w:ascii="Arial" w:eastAsia="Helvetica" w:hAnsi="Arial" w:cs="Arial"/>
          <w:vertAlign w:val="superscript"/>
        </w:rPr>
        <w:t xml:space="preserve"> </w:t>
      </w:r>
      <w:r w:rsidR="00D97428">
        <w:rPr>
          <w:rFonts w:ascii="Arial" w:eastAsia="Helvetica" w:hAnsi="Arial" w:cs="Arial"/>
        </w:rPr>
        <w:t>When acts of aggression</w:t>
      </w:r>
      <w:r w:rsidR="009A2787">
        <w:rPr>
          <w:rFonts w:ascii="Arial" w:eastAsia="Helvetica" w:hAnsi="Arial" w:cs="Arial"/>
        </w:rPr>
        <w:t xml:space="preserve"> </w:t>
      </w:r>
      <w:r w:rsidR="00672AAB">
        <w:rPr>
          <w:rFonts w:ascii="Arial" w:eastAsia="Helvetica" w:hAnsi="Arial" w:cs="Arial"/>
        </w:rPr>
        <w:t>occur</w:t>
      </w:r>
      <w:r w:rsidR="009A2787">
        <w:rPr>
          <w:rFonts w:ascii="Arial" w:eastAsia="Helvetica" w:hAnsi="Arial" w:cs="Arial"/>
        </w:rPr>
        <w:t xml:space="preserve"> </w:t>
      </w:r>
      <w:r w:rsidR="00D97428">
        <w:rPr>
          <w:rFonts w:ascii="Arial" w:eastAsia="Helvetica" w:hAnsi="Arial" w:cs="Arial"/>
        </w:rPr>
        <w:t xml:space="preserve">across </w:t>
      </w:r>
      <w:r w:rsidR="00672AAB">
        <w:rPr>
          <w:rFonts w:ascii="Arial" w:eastAsia="Helvetica" w:hAnsi="Arial" w:cs="Arial"/>
        </w:rPr>
        <w:t>mul</w:t>
      </w:r>
      <w:r w:rsidR="0020254D">
        <w:rPr>
          <w:rFonts w:ascii="Arial" w:eastAsia="Helvetica" w:hAnsi="Arial" w:cs="Arial"/>
        </w:rPr>
        <w:t>tiple settings and with various</w:t>
      </w:r>
      <w:r w:rsidR="00672AAB">
        <w:rPr>
          <w:rFonts w:ascii="Arial" w:eastAsia="Helvetica" w:hAnsi="Arial" w:cs="Arial"/>
        </w:rPr>
        <w:t xml:space="preserve"> actors</w:t>
      </w:r>
      <w:r w:rsidR="00D97428">
        <w:rPr>
          <w:rFonts w:ascii="Arial" w:eastAsia="Helvetica" w:hAnsi="Arial" w:cs="Arial"/>
        </w:rPr>
        <w:t>, teen mothers</w:t>
      </w:r>
      <w:r w:rsidR="00912B3F">
        <w:rPr>
          <w:rFonts w:ascii="Arial" w:eastAsia="Helvetica" w:hAnsi="Arial" w:cs="Arial"/>
        </w:rPr>
        <w:t xml:space="preserve"> r</w:t>
      </w:r>
      <w:r w:rsidR="00D97428">
        <w:rPr>
          <w:rFonts w:ascii="Arial" w:eastAsia="Helvetica" w:hAnsi="Arial" w:cs="Arial"/>
        </w:rPr>
        <w:t xml:space="preserve">espond </w:t>
      </w:r>
      <w:r w:rsidR="00C973C4">
        <w:rPr>
          <w:rFonts w:ascii="Arial" w:eastAsia="Helvetica" w:hAnsi="Arial" w:cs="Arial"/>
        </w:rPr>
        <w:t xml:space="preserve">with fear, mistrust, anger, </w:t>
      </w:r>
      <w:r w:rsidR="009C10AE">
        <w:rPr>
          <w:rFonts w:ascii="Arial" w:eastAsia="Helvetica" w:hAnsi="Arial" w:cs="Arial"/>
        </w:rPr>
        <w:t>and hopelessness</w:t>
      </w:r>
      <w:r w:rsidR="00E569A0">
        <w:rPr>
          <w:rFonts w:ascii="Arial" w:eastAsia="Helvetica" w:hAnsi="Arial" w:cs="Arial"/>
        </w:rPr>
        <w:t>; they may withdraw or</w:t>
      </w:r>
      <w:r w:rsidR="009C10AE">
        <w:rPr>
          <w:rFonts w:ascii="Arial" w:eastAsia="Helvetica" w:hAnsi="Arial" w:cs="Arial"/>
        </w:rPr>
        <w:t xml:space="preserve"> lash out, hurting themselves or others</w:t>
      </w:r>
      <w:r w:rsidR="0020254D">
        <w:rPr>
          <w:rFonts w:ascii="Arial" w:eastAsia="Helvetica" w:hAnsi="Arial" w:cs="Arial"/>
        </w:rPr>
        <w:t>.</w:t>
      </w:r>
      <w:r w:rsidR="000210D2">
        <w:rPr>
          <w:rFonts w:ascii="Arial" w:eastAsia="Helvetica" w:hAnsi="Arial" w:cs="Arial"/>
          <w:vertAlign w:val="superscript"/>
        </w:rPr>
        <w:t>26</w:t>
      </w:r>
      <w:r w:rsidR="009A2787">
        <w:rPr>
          <w:rFonts w:ascii="Arial" w:eastAsia="Helvetica" w:hAnsi="Arial" w:cs="Arial"/>
          <w:vertAlign w:val="superscript"/>
        </w:rPr>
        <w:t>,29,30,31</w:t>
      </w:r>
      <w:r w:rsidR="00102C8E">
        <w:rPr>
          <w:rFonts w:ascii="Arial" w:eastAsia="Helvetica" w:hAnsi="Arial" w:cs="Arial"/>
        </w:rPr>
        <w:t xml:space="preserve"> As</w:t>
      </w:r>
      <w:r w:rsidR="00256DC5" w:rsidRPr="001D4E6B">
        <w:rPr>
          <w:rFonts w:ascii="Arial" w:eastAsia="Helvetica" w:hAnsi="Arial" w:cs="Arial"/>
        </w:rPr>
        <w:t xml:space="preserve"> teen mothers and their partners cannot easily remove themselves from the web without viable alternatives, habits and sentiments that are learned in the web </w:t>
      </w:r>
      <w:r w:rsidR="00FD66D6">
        <w:rPr>
          <w:rFonts w:ascii="Arial" w:eastAsia="Helvetica" w:hAnsi="Arial" w:cs="Arial"/>
        </w:rPr>
        <w:t>may be</w:t>
      </w:r>
      <w:r w:rsidR="00256DC5" w:rsidRPr="001D4E6B">
        <w:rPr>
          <w:rFonts w:ascii="Arial" w:eastAsia="Helvetica" w:hAnsi="Arial" w:cs="Arial"/>
        </w:rPr>
        <w:t xml:space="preserve"> transmitted fr</w:t>
      </w:r>
      <w:r w:rsidR="00EF7178">
        <w:rPr>
          <w:rFonts w:ascii="Arial" w:eastAsia="Helvetica" w:hAnsi="Arial" w:cs="Arial"/>
        </w:rPr>
        <w:t xml:space="preserve">om one generation to the next. </w:t>
      </w:r>
      <w:r w:rsidR="00256DC5" w:rsidRPr="001D4E6B">
        <w:rPr>
          <w:rFonts w:ascii="Arial" w:eastAsia="Helvetica" w:hAnsi="Arial" w:cs="Arial"/>
        </w:rPr>
        <w:t>The key findings a</w:t>
      </w:r>
      <w:r w:rsidR="009208C0">
        <w:rPr>
          <w:rFonts w:ascii="Arial" w:eastAsia="Helvetica" w:hAnsi="Arial" w:cs="Arial"/>
        </w:rPr>
        <w:t>re presented in temporal</w:t>
      </w:r>
      <w:r w:rsidR="0066639E">
        <w:rPr>
          <w:rFonts w:ascii="Arial" w:eastAsia="Helvetica" w:hAnsi="Arial" w:cs="Arial"/>
        </w:rPr>
        <w:t xml:space="preserve"> order under the following </w:t>
      </w:r>
      <w:r w:rsidR="00B13749">
        <w:rPr>
          <w:rFonts w:ascii="Arial" w:eastAsia="Helvetica" w:hAnsi="Arial" w:cs="Arial"/>
        </w:rPr>
        <w:t>three themes</w:t>
      </w:r>
      <w:r w:rsidR="009208C0">
        <w:rPr>
          <w:rFonts w:ascii="Arial" w:eastAsia="Helvetica" w:hAnsi="Arial" w:cs="Arial"/>
        </w:rPr>
        <w:t xml:space="preserve">: </w:t>
      </w:r>
      <w:r w:rsidR="00256DC5" w:rsidRPr="001D4E6B">
        <w:rPr>
          <w:rFonts w:ascii="Arial" w:eastAsia="Helvetica" w:hAnsi="Arial" w:cs="Arial"/>
        </w:rPr>
        <w:t xml:space="preserve">suspended in a web of violence during childhood, the web constricts with IPV, and extricating from a broken web.  </w:t>
      </w:r>
    </w:p>
    <w:p w:rsidR="0059540F" w:rsidRDefault="0059540F" w:rsidP="00184CC6">
      <w:pPr>
        <w:pStyle w:val="Body1"/>
        <w:spacing w:after="200" w:line="480" w:lineRule="auto"/>
        <w:outlineLvl w:val="0"/>
        <w:rPr>
          <w:rFonts w:ascii="Times New Roman" w:hAnsi="Times New Roman"/>
        </w:rPr>
      </w:pPr>
    </w:p>
    <w:p w:rsidR="0059540F" w:rsidRPr="001D4E6B" w:rsidRDefault="00256DC5" w:rsidP="00184CC6">
      <w:pPr>
        <w:pStyle w:val="Body1"/>
        <w:spacing w:after="200" w:line="480" w:lineRule="auto"/>
        <w:outlineLvl w:val="0"/>
        <w:rPr>
          <w:rFonts w:ascii="Arial" w:hAnsi="Arial" w:cs="Arial"/>
        </w:rPr>
      </w:pPr>
      <w:r w:rsidRPr="001D4E6B">
        <w:rPr>
          <w:rFonts w:ascii="Arial" w:eastAsia="Helvetica" w:hAnsi="Arial" w:cs="Arial"/>
          <w:b/>
        </w:rPr>
        <w:t>Suspended in a web of violence during childhood</w:t>
      </w:r>
    </w:p>
    <w:p w:rsidR="0059540F" w:rsidRPr="001D4E6B" w:rsidRDefault="00256DC5" w:rsidP="00AE09EA">
      <w:pPr>
        <w:pStyle w:val="Body1"/>
        <w:spacing w:after="200" w:line="480" w:lineRule="auto"/>
        <w:ind w:firstLine="284"/>
        <w:outlineLvl w:val="0"/>
        <w:rPr>
          <w:rFonts w:ascii="Arial" w:hAnsi="Arial" w:cs="Arial"/>
        </w:rPr>
      </w:pPr>
      <w:r w:rsidRPr="001D4E6B">
        <w:rPr>
          <w:rFonts w:ascii="Arial" w:eastAsia="Helvetica" w:hAnsi="Arial" w:cs="Arial"/>
        </w:rPr>
        <w:t>IPV tends to occur among pregnant and parenting teens who have grown up in toxic environments. Vulnerable families and dangerous neighborhoods expose youth to multiple forms of vi</w:t>
      </w:r>
      <w:r w:rsidR="00EF7178">
        <w:rPr>
          <w:rFonts w:ascii="Arial" w:eastAsia="Helvetica" w:hAnsi="Arial" w:cs="Arial"/>
        </w:rPr>
        <w:t xml:space="preserve">olence beginning in childhood. </w:t>
      </w:r>
      <w:r w:rsidRPr="001D4E6B">
        <w:rPr>
          <w:rFonts w:ascii="Arial" w:eastAsia="Helvetica" w:hAnsi="Arial" w:cs="Arial"/>
        </w:rPr>
        <w:t>Pregnant and parenting teens may have witnessed parental IPV or were themselves emotionally, physically, or sexually abused by a family member or the mother’s</w:t>
      </w:r>
      <w:r w:rsidR="004344C4">
        <w:rPr>
          <w:rFonts w:ascii="Arial" w:eastAsia="Helvetica" w:hAnsi="Arial" w:cs="Arial"/>
        </w:rPr>
        <w:t xml:space="preserve"> partner</w:t>
      </w:r>
      <w:r w:rsidR="009A2787">
        <w:rPr>
          <w:rFonts w:ascii="Arial" w:eastAsia="Helvetica" w:hAnsi="Arial" w:cs="Arial"/>
        </w:rPr>
        <w:t>.</w:t>
      </w:r>
      <w:r w:rsidR="004344C4" w:rsidRPr="004344C4">
        <w:rPr>
          <w:rFonts w:ascii="Arial" w:eastAsia="Helvetica" w:hAnsi="Arial" w:cs="Arial"/>
          <w:vertAlign w:val="superscript"/>
        </w:rPr>
        <w:t>2</w:t>
      </w:r>
      <w:r w:rsidR="000210D2">
        <w:rPr>
          <w:rFonts w:ascii="Arial" w:eastAsia="Helvetica" w:hAnsi="Arial" w:cs="Arial"/>
          <w:vertAlign w:val="superscript"/>
        </w:rPr>
        <w:t>4</w:t>
      </w:r>
      <w:r w:rsidR="005C2AFD">
        <w:rPr>
          <w:rFonts w:ascii="Arial" w:eastAsia="Helvetica" w:hAnsi="Arial" w:cs="Arial"/>
          <w:vertAlign w:val="superscript"/>
        </w:rPr>
        <w:t>,30</w:t>
      </w:r>
      <w:r w:rsidRPr="001D4E6B">
        <w:rPr>
          <w:rFonts w:ascii="Arial" w:eastAsia="Helvetica" w:hAnsi="Arial" w:cs="Arial"/>
        </w:rPr>
        <w:t xml:space="preserve"> They may have also witnessed school fights, stabbings, shootings, and police action or brutality. They may have exchanged sex for material goods, joined a gang, or become romantically involved with a gang member, and then participated in violence by fighting with peers</w:t>
      </w:r>
      <w:r w:rsidR="004344C4">
        <w:rPr>
          <w:rFonts w:ascii="Arial" w:eastAsia="Helvetica" w:hAnsi="Arial" w:cs="Arial"/>
        </w:rPr>
        <w:t xml:space="preserve"> or hiding partners’ guns</w:t>
      </w:r>
      <w:r w:rsidR="009A2787">
        <w:rPr>
          <w:rFonts w:ascii="Arial" w:eastAsia="Helvetica" w:hAnsi="Arial" w:cs="Arial"/>
        </w:rPr>
        <w:t>.</w:t>
      </w:r>
      <w:r w:rsidR="004344C4" w:rsidRPr="004344C4">
        <w:rPr>
          <w:rFonts w:ascii="Arial" w:eastAsia="Helvetica" w:hAnsi="Arial" w:cs="Arial"/>
          <w:vertAlign w:val="superscript"/>
        </w:rPr>
        <w:t>2</w:t>
      </w:r>
      <w:r w:rsidR="005C2AFD">
        <w:rPr>
          <w:rFonts w:ascii="Arial" w:eastAsia="Helvetica" w:hAnsi="Arial" w:cs="Arial"/>
          <w:vertAlign w:val="superscript"/>
        </w:rPr>
        <w:t>9,32</w:t>
      </w:r>
      <w:r w:rsidRPr="001D4E6B">
        <w:rPr>
          <w:rFonts w:ascii="Arial" w:eastAsia="Helvetica" w:hAnsi="Arial" w:cs="Arial"/>
        </w:rPr>
        <w:t xml:space="preserve"> Childhood losses and traumas accumulate further from foster care placement, gun violence, and incarceration and murders of family me</w:t>
      </w:r>
      <w:r w:rsidR="004344C4">
        <w:rPr>
          <w:rFonts w:ascii="Arial" w:eastAsia="Helvetica" w:hAnsi="Arial" w:cs="Arial"/>
        </w:rPr>
        <w:t>mbers</w:t>
      </w:r>
      <w:r w:rsidR="009A2787">
        <w:rPr>
          <w:rFonts w:ascii="Arial" w:eastAsia="Helvetica" w:hAnsi="Arial" w:cs="Arial"/>
        </w:rPr>
        <w:t>.</w:t>
      </w:r>
      <w:r w:rsidR="004344C4" w:rsidRPr="004344C4">
        <w:rPr>
          <w:rFonts w:ascii="Arial" w:eastAsia="Helvetica" w:hAnsi="Arial" w:cs="Arial"/>
          <w:vertAlign w:val="superscript"/>
        </w:rPr>
        <w:t>2</w:t>
      </w:r>
      <w:r w:rsidR="000210D2">
        <w:rPr>
          <w:rFonts w:ascii="Arial" w:eastAsia="Helvetica" w:hAnsi="Arial" w:cs="Arial"/>
          <w:vertAlign w:val="superscript"/>
        </w:rPr>
        <w:t>4</w:t>
      </w:r>
      <w:r w:rsidR="00B33833">
        <w:rPr>
          <w:rFonts w:ascii="Arial" w:eastAsia="Helvetica" w:hAnsi="Arial" w:cs="Arial"/>
          <w:vertAlign w:val="superscript"/>
        </w:rPr>
        <w:t>,3</w:t>
      </w:r>
      <w:r w:rsidR="005C2AFD">
        <w:rPr>
          <w:rFonts w:ascii="Arial" w:eastAsia="Helvetica" w:hAnsi="Arial" w:cs="Arial"/>
          <w:vertAlign w:val="superscript"/>
        </w:rPr>
        <w:t>3</w:t>
      </w:r>
      <w:r w:rsidR="004344C4">
        <w:rPr>
          <w:rFonts w:ascii="Arial" w:eastAsia="Helvetica" w:hAnsi="Arial" w:cs="Arial"/>
        </w:rPr>
        <w:t xml:space="preserve"> </w:t>
      </w:r>
      <w:r w:rsidRPr="001D4E6B">
        <w:rPr>
          <w:rFonts w:ascii="Arial" w:eastAsia="Helvetica" w:hAnsi="Arial" w:cs="Arial"/>
        </w:rPr>
        <w:t xml:space="preserve">These multiple traumas place teens at risk for early sex, pregnancy, and risky </w:t>
      </w:r>
      <w:r w:rsidR="0019794B" w:rsidRPr="001D4E6B">
        <w:rPr>
          <w:rFonts w:ascii="Arial" w:eastAsia="Helvetica" w:hAnsi="Arial" w:cs="Arial"/>
        </w:rPr>
        <w:t>behaviors</w:t>
      </w:r>
      <w:r w:rsidRPr="001D4E6B">
        <w:rPr>
          <w:rFonts w:ascii="Arial" w:eastAsia="Helvetica" w:hAnsi="Arial" w:cs="Arial"/>
        </w:rPr>
        <w:t xml:space="preserve">; they also contribute to symptoms of depression and trauma and self-medication with drugs </w:t>
      </w:r>
      <w:r w:rsidR="004344C4">
        <w:rPr>
          <w:rFonts w:ascii="Arial" w:eastAsia="Helvetica" w:hAnsi="Arial" w:cs="Arial"/>
        </w:rPr>
        <w:t>or alcohol</w:t>
      </w:r>
      <w:r w:rsidR="009A2787">
        <w:rPr>
          <w:rFonts w:ascii="Arial" w:eastAsia="Helvetica" w:hAnsi="Arial" w:cs="Arial"/>
        </w:rPr>
        <w:t>.</w:t>
      </w:r>
      <w:r w:rsidR="004344C4" w:rsidRPr="004344C4">
        <w:rPr>
          <w:rFonts w:ascii="Arial" w:eastAsia="Helvetica" w:hAnsi="Arial" w:cs="Arial"/>
          <w:vertAlign w:val="superscript"/>
        </w:rPr>
        <w:t>1</w:t>
      </w:r>
      <w:r w:rsidR="000210D2">
        <w:rPr>
          <w:rFonts w:ascii="Arial" w:eastAsia="Helvetica" w:hAnsi="Arial" w:cs="Arial"/>
          <w:vertAlign w:val="superscript"/>
        </w:rPr>
        <w:t>2</w:t>
      </w:r>
      <w:r w:rsidR="00B33833">
        <w:rPr>
          <w:rFonts w:ascii="Arial" w:eastAsia="Helvetica" w:hAnsi="Arial" w:cs="Arial"/>
          <w:vertAlign w:val="superscript"/>
        </w:rPr>
        <w:t>,</w:t>
      </w:r>
      <w:r w:rsidR="005C2AFD">
        <w:rPr>
          <w:rFonts w:ascii="Arial" w:eastAsia="Helvetica" w:hAnsi="Arial" w:cs="Arial"/>
          <w:vertAlign w:val="superscript"/>
        </w:rPr>
        <w:t>30</w:t>
      </w:r>
      <w:r w:rsidRPr="001D4E6B">
        <w:rPr>
          <w:rFonts w:ascii="Arial" w:eastAsia="Helvetica" w:hAnsi="Arial" w:cs="Arial"/>
        </w:rPr>
        <w:t xml:space="preserve"> When violence becomes normative in family and community contexts, teen mothers tend to cope by emotionally sealing off </w:t>
      </w:r>
      <w:r w:rsidR="004344C4">
        <w:rPr>
          <w:rFonts w:ascii="Arial" w:eastAsia="Helvetica" w:hAnsi="Arial" w:cs="Arial"/>
        </w:rPr>
        <w:t>the past</w:t>
      </w:r>
      <w:r w:rsidR="009A2787">
        <w:rPr>
          <w:rFonts w:ascii="Arial" w:eastAsia="Helvetica" w:hAnsi="Arial" w:cs="Arial"/>
        </w:rPr>
        <w:t>.</w:t>
      </w:r>
      <w:r w:rsidR="005C2AFD">
        <w:rPr>
          <w:rFonts w:ascii="Arial" w:eastAsia="Helvetica" w:hAnsi="Arial" w:cs="Arial"/>
          <w:vertAlign w:val="superscript"/>
        </w:rPr>
        <w:t>30</w:t>
      </w:r>
    </w:p>
    <w:p w:rsidR="0059540F" w:rsidRPr="001D4E6B" w:rsidRDefault="00256DC5" w:rsidP="00AE09EA">
      <w:pPr>
        <w:pStyle w:val="Body1"/>
        <w:spacing w:after="200" w:line="480" w:lineRule="auto"/>
        <w:ind w:firstLine="284"/>
        <w:outlineLvl w:val="0"/>
        <w:rPr>
          <w:rFonts w:ascii="Arial" w:hAnsi="Arial" w:cs="Arial"/>
        </w:rPr>
      </w:pPr>
      <w:r w:rsidRPr="001D4E6B">
        <w:rPr>
          <w:rFonts w:ascii="Arial" w:eastAsia="Helvetica" w:hAnsi="Arial" w:cs="Arial"/>
        </w:rPr>
        <w:t>Pervasive vio</w:t>
      </w:r>
      <w:r w:rsidR="009450A1">
        <w:rPr>
          <w:rFonts w:ascii="Arial" w:eastAsia="Helvetica" w:hAnsi="Arial" w:cs="Arial"/>
        </w:rPr>
        <w:t>lence becomes taken for granted</w:t>
      </w:r>
      <w:r w:rsidR="009A2787">
        <w:rPr>
          <w:rFonts w:ascii="Arial" w:eastAsia="Helvetica" w:hAnsi="Arial" w:cs="Arial"/>
        </w:rPr>
        <w:t>,</w:t>
      </w:r>
      <w:r w:rsidR="000210D2">
        <w:rPr>
          <w:rFonts w:ascii="Arial" w:eastAsia="Helvetica" w:hAnsi="Arial" w:cs="Arial"/>
          <w:vertAlign w:val="superscript"/>
        </w:rPr>
        <w:t>8,24</w:t>
      </w:r>
      <w:r w:rsidR="005C2AFD">
        <w:rPr>
          <w:rFonts w:ascii="Arial" w:eastAsia="Helvetica" w:hAnsi="Arial" w:cs="Arial"/>
          <w:vertAlign w:val="superscript"/>
        </w:rPr>
        <w:t>,29,33,35,36,37</w:t>
      </w:r>
      <w:r w:rsidR="001618C0">
        <w:rPr>
          <w:rFonts w:ascii="Arial" w:eastAsia="Helvetica" w:hAnsi="Arial" w:cs="Arial"/>
          <w:vertAlign w:val="superscript"/>
        </w:rPr>
        <w:t>,3</w:t>
      </w:r>
      <w:r w:rsidR="005C2AFD">
        <w:rPr>
          <w:rFonts w:ascii="Arial" w:eastAsia="Helvetica" w:hAnsi="Arial" w:cs="Arial"/>
          <w:vertAlign w:val="superscript"/>
        </w:rPr>
        <w:t>8</w:t>
      </w:r>
      <w:r w:rsidR="009450A1">
        <w:rPr>
          <w:rFonts w:ascii="Arial" w:eastAsia="Helvetica" w:hAnsi="Arial" w:cs="Arial"/>
        </w:rPr>
        <w:t xml:space="preserve"> </w:t>
      </w:r>
      <w:r w:rsidRPr="001D4E6B">
        <w:rPr>
          <w:rFonts w:ascii="Arial" w:eastAsia="Helvetica" w:hAnsi="Arial" w:cs="Arial"/>
        </w:rPr>
        <w:t>with those in the web “tolerating” or becoming numb to micro-aggressions (coercion, intimidation, manipulation) and overt violence</w:t>
      </w:r>
      <w:r w:rsidR="009A2787">
        <w:rPr>
          <w:rFonts w:ascii="Arial" w:eastAsia="Helvetica" w:hAnsi="Arial" w:cs="Arial"/>
        </w:rPr>
        <w:t>.</w:t>
      </w:r>
      <w:r w:rsidR="000210D2">
        <w:rPr>
          <w:rFonts w:ascii="Arial" w:eastAsia="Helvetica" w:hAnsi="Arial" w:cs="Arial"/>
          <w:vertAlign w:val="superscript"/>
        </w:rPr>
        <w:t>26</w:t>
      </w:r>
      <w:r w:rsidR="001618C0">
        <w:rPr>
          <w:rFonts w:ascii="Arial" w:eastAsia="Helvetica" w:hAnsi="Arial" w:cs="Arial"/>
          <w:vertAlign w:val="superscript"/>
        </w:rPr>
        <w:t>,3</w:t>
      </w:r>
      <w:r w:rsidR="005C2AFD">
        <w:rPr>
          <w:rFonts w:ascii="Arial" w:eastAsia="Helvetica" w:hAnsi="Arial" w:cs="Arial"/>
          <w:vertAlign w:val="superscript"/>
        </w:rPr>
        <w:t>9</w:t>
      </w:r>
      <w:r w:rsidRPr="001D4E6B">
        <w:rPr>
          <w:rFonts w:ascii="Arial" w:eastAsia="Helvetica" w:hAnsi="Arial" w:cs="Arial"/>
        </w:rPr>
        <w:t xml:space="preserve">   Dependence and control course through the web of relationships, reinforcing powerlessness, mistrust, and socia</w:t>
      </w:r>
      <w:r w:rsidR="009450A1">
        <w:rPr>
          <w:rFonts w:ascii="Arial" w:eastAsia="Helvetica" w:hAnsi="Arial" w:cs="Arial"/>
        </w:rPr>
        <w:t>l isolation</w:t>
      </w:r>
      <w:r w:rsidR="009A2787">
        <w:rPr>
          <w:rFonts w:ascii="Arial" w:eastAsia="Helvetica" w:hAnsi="Arial" w:cs="Arial"/>
        </w:rPr>
        <w:t>.</w:t>
      </w:r>
      <w:r w:rsidR="001618C0">
        <w:rPr>
          <w:rFonts w:ascii="Arial" w:eastAsia="Helvetica" w:hAnsi="Arial" w:cs="Arial"/>
          <w:vertAlign w:val="superscript"/>
        </w:rPr>
        <w:t>2</w:t>
      </w:r>
      <w:r w:rsidR="000210D2">
        <w:rPr>
          <w:rFonts w:ascii="Arial" w:eastAsia="Helvetica" w:hAnsi="Arial" w:cs="Arial"/>
          <w:vertAlign w:val="superscript"/>
        </w:rPr>
        <w:t>6</w:t>
      </w:r>
      <w:r w:rsidRPr="001D4E6B">
        <w:rPr>
          <w:rFonts w:ascii="Arial" w:eastAsia="Helvetica" w:hAnsi="Arial" w:cs="Arial"/>
        </w:rPr>
        <w:t xml:space="preserve"> Codes of silence</w:t>
      </w:r>
      <w:r w:rsidR="009A2787">
        <w:rPr>
          <w:rFonts w:ascii="Arial" w:eastAsia="Helvetica" w:hAnsi="Arial" w:cs="Arial"/>
        </w:rPr>
        <w:t xml:space="preserve"> </w:t>
      </w:r>
      <w:r w:rsidRPr="001D4E6B">
        <w:rPr>
          <w:rFonts w:ascii="Arial" w:eastAsia="Helvetica" w:hAnsi="Arial" w:cs="Arial"/>
        </w:rPr>
        <w:t>are maintained by fear, guilt, shame, social isolation and lack of trust in aut</w:t>
      </w:r>
      <w:r w:rsidR="009450A1">
        <w:rPr>
          <w:rFonts w:ascii="Arial" w:eastAsia="Helvetica" w:hAnsi="Arial" w:cs="Arial"/>
        </w:rPr>
        <w:t>horities</w:t>
      </w:r>
      <w:r w:rsidR="009A2787">
        <w:rPr>
          <w:rFonts w:ascii="Arial" w:eastAsia="Helvetica" w:hAnsi="Arial" w:cs="Arial"/>
        </w:rPr>
        <w:t>.</w:t>
      </w:r>
      <w:r w:rsidR="005C2AFD">
        <w:rPr>
          <w:rFonts w:ascii="Arial" w:eastAsia="Helvetica" w:hAnsi="Arial" w:cs="Arial"/>
          <w:vertAlign w:val="superscript"/>
        </w:rPr>
        <w:t>30</w:t>
      </w:r>
      <w:r w:rsidRPr="001D4E6B">
        <w:rPr>
          <w:rFonts w:ascii="Arial" w:eastAsia="Helvetica" w:hAnsi="Arial" w:cs="Arial"/>
        </w:rPr>
        <w:t xml:space="preserve"> Young </w:t>
      </w:r>
      <w:r w:rsidR="00600EA8">
        <w:rPr>
          <w:rFonts w:ascii="Arial" w:eastAsia="Helvetica" w:hAnsi="Arial" w:cs="Arial"/>
        </w:rPr>
        <w:t>mothers</w:t>
      </w:r>
      <w:r w:rsidRPr="001D4E6B">
        <w:rPr>
          <w:rFonts w:ascii="Arial" w:eastAsia="Helvetica" w:hAnsi="Arial" w:cs="Arial"/>
        </w:rPr>
        <w:t xml:space="preserve"> learn to act tough. Lacking skills for negotiating or de</w:t>
      </w:r>
      <w:r w:rsidR="00355492">
        <w:rPr>
          <w:rFonts w:ascii="Arial" w:eastAsia="Helvetica" w:hAnsi="Arial" w:cs="Arial"/>
        </w:rPr>
        <w:t>e</w:t>
      </w:r>
      <w:r w:rsidRPr="001D4E6B">
        <w:rPr>
          <w:rFonts w:ascii="Arial" w:eastAsia="Helvetica" w:hAnsi="Arial" w:cs="Arial"/>
        </w:rPr>
        <w:t>scalating conflicts, situations that convey disrespect c</w:t>
      </w:r>
      <w:r w:rsidR="009450A1">
        <w:rPr>
          <w:rFonts w:ascii="Arial" w:eastAsia="Helvetica" w:hAnsi="Arial" w:cs="Arial"/>
        </w:rPr>
        <w:t>an quickly become volatile</w:t>
      </w:r>
      <w:r w:rsidR="009A2787">
        <w:rPr>
          <w:rFonts w:ascii="Arial" w:eastAsia="Helvetica" w:hAnsi="Arial" w:cs="Arial"/>
        </w:rPr>
        <w:t>.</w:t>
      </w:r>
      <w:r w:rsidR="009450A1" w:rsidRPr="009450A1">
        <w:rPr>
          <w:rFonts w:ascii="Arial" w:eastAsia="Helvetica" w:hAnsi="Arial" w:cs="Arial"/>
          <w:vertAlign w:val="superscript"/>
        </w:rPr>
        <w:t>2</w:t>
      </w:r>
      <w:r w:rsidR="000210D2">
        <w:rPr>
          <w:rFonts w:ascii="Arial" w:eastAsia="Helvetica" w:hAnsi="Arial" w:cs="Arial"/>
          <w:vertAlign w:val="superscript"/>
        </w:rPr>
        <w:t>4</w:t>
      </w:r>
      <w:r w:rsidR="001618C0">
        <w:rPr>
          <w:rFonts w:ascii="Arial" w:eastAsia="Helvetica" w:hAnsi="Arial" w:cs="Arial"/>
          <w:vertAlign w:val="superscript"/>
        </w:rPr>
        <w:t>,33</w:t>
      </w:r>
    </w:p>
    <w:p w:rsidR="0059540F" w:rsidRPr="001D4E6B" w:rsidRDefault="00256DC5" w:rsidP="00AE09EA">
      <w:pPr>
        <w:pStyle w:val="Body1"/>
        <w:spacing w:after="200" w:line="480" w:lineRule="auto"/>
        <w:ind w:firstLine="284"/>
        <w:outlineLvl w:val="0"/>
        <w:rPr>
          <w:rFonts w:ascii="Arial" w:hAnsi="Arial" w:cs="Arial"/>
          <w:i/>
        </w:rPr>
      </w:pPr>
      <w:r w:rsidRPr="001D4E6B">
        <w:rPr>
          <w:rFonts w:ascii="Arial" w:eastAsia="Helvetica" w:hAnsi="Arial" w:cs="Arial"/>
        </w:rPr>
        <w:t>Against a background of family disruption and comm</w:t>
      </w:r>
      <w:r w:rsidR="0047533E">
        <w:rPr>
          <w:rFonts w:ascii="Arial" w:eastAsia="Helvetica" w:hAnsi="Arial" w:cs="Arial"/>
        </w:rPr>
        <w:t>unity violence, teens form</w:t>
      </w:r>
      <w:r w:rsidRPr="001D4E6B">
        <w:rPr>
          <w:rFonts w:ascii="Arial" w:eastAsia="Helvetica" w:hAnsi="Arial" w:cs="Arial"/>
        </w:rPr>
        <w:t xml:space="preserve"> intimate relationships seeking attention, se</w:t>
      </w:r>
      <w:r w:rsidR="009450A1">
        <w:rPr>
          <w:rFonts w:ascii="Arial" w:eastAsia="Helvetica" w:hAnsi="Arial" w:cs="Arial"/>
        </w:rPr>
        <w:t>curity, and love</w:t>
      </w:r>
      <w:r w:rsidR="009A2787">
        <w:rPr>
          <w:rFonts w:ascii="Arial" w:eastAsia="Helvetica" w:hAnsi="Arial" w:cs="Arial"/>
        </w:rPr>
        <w:t>.</w:t>
      </w:r>
      <w:r w:rsidR="003E523B">
        <w:rPr>
          <w:rFonts w:ascii="Arial" w:eastAsia="Helvetica" w:hAnsi="Arial" w:cs="Arial"/>
          <w:vertAlign w:val="superscript"/>
        </w:rPr>
        <w:t>3</w:t>
      </w:r>
      <w:r w:rsidR="005C2AFD">
        <w:rPr>
          <w:rFonts w:ascii="Arial" w:eastAsia="Helvetica" w:hAnsi="Arial" w:cs="Arial"/>
          <w:vertAlign w:val="superscript"/>
        </w:rPr>
        <w:t>4</w:t>
      </w:r>
      <w:r w:rsidR="0047533E">
        <w:rPr>
          <w:rFonts w:ascii="Arial" w:eastAsia="Helvetica" w:hAnsi="Arial" w:cs="Arial"/>
        </w:rPr>
        <w:t xml:space="preserve"> Some become involved with gangs and</w:t>
      </w:r>
      <w:r w:rsidR="009450A1">
        <w:rPr>
          <w:rFonts w:ascii="Arial" w:eastAsia="Helvetica" w:hAnsi="Arial" w:cs="Arial"/>
        </w:rPr>
        <w:t xml:space="preserve"> older partners</w:t>
      </w:r>
      <w:r w:rsidR="009A2787">
        <w:rPr>
          <w:rFonts w:ascii="Arial" w:eastAsia="Helvetica" w:hAnsi="Arial" w:cs="Arial"/>
        </w:rPr>
        <w:t>.</w:t>
      </w:r>
      <w:r w:rsidR="009450A1" w:rsidRPr="009450A1">
        <w:rPr>
          <w:rFonts w:ascii="Arial" w:eastAsia="Helvetica" w:hAnsi="Arial" w:cs="Arial"/>
          <w:vertAlign w:val="superscript"/>
        </w:rPr>
        <w:t>3</w:t>
      </w:r>
      <w:r w:rsidR="005C2AFD">
        <w:rPr>
          <w:rFonts w:ascii="Arial" w:eastAsia="Helvetica" w:hAnsi="Arial" w:cs="Arial"/>
          <w:vertAlign w:val="superscript"/>
        </w:rPr>
        <w:t>2,40</w:t>
      </w:r>
      <w:r w:rsidRPr="001D4E6B">
        <w:rPr>
          <w:rFonts w:ascii="Arial" w:eastAsia="Helvetica" w:hAnsi="Arial" w:cs="Arial"/>
        </w:rPr>
        <w:t xml:space="preserve"> Romance offers a hoped-for escape from a grim past and an impoverished future</w:t>
      </w:r>
      <w:r w:rsidR="009A2787">
        <w:rPr>
          <w:rFonts w:ascii="Arial" w:eastAsia="Helvetica" w:hAnsi="Arial" w:cs="Arial"/>
        </w:rPr>
        <w:t>.</w:t>
      </w:r>
      <w:r w:rsidR="005C2AFD">
        <w:rPr>
          <w:rFonts w:ascii="Arial" w:eastAsia="Helvetica" w:hAnsi="Arial" w:cs="Arial"/>
          <w:vertAlign w:val="superscript"/>
        </w:rPr>
        <w:t>30,32</w:t>
      </w:r>
      <w:r w:rsidR="003E523B">
        <w:rPr>
          <w:rFonts w:ascii="Arial" w:eastAsia="Helvetica" w:hAnsi="Arial" w:cs="Arial"/>
          <w:vertAlign w:val="superscript"/>
        </w:rPr>
        <w:t>,</w:t>
      </w:r>
      <w:r w:rsidR="005C2AFD">
        <w:rPr>
          <w:rFonts w:ascii="Arial" w:eastAsia="Helvetica" w:hAnsi="Arial" w:cs="Arial"/>
          <w:vertAlign w:val="superscript"/>
        </w:rPr>
        <w:t>41</w:t>
      </w:r>
      <w:r w:rsidRPr="001D4E6B">
        <w:rPr>
          <w:rFonts w:ascii="Arial" w:eastAsia="Helvetica" w:hAnsi="Arial" w:cs="Arial"/>
        </w:rPr>
        <w:t xml:space="preserve">  Girls </w:t>
      </w:r>
      <w:r w:rsidR="00B17B1D">
        <w:rPr>
          <w:rFonts w:ascii="Arial" w:eastAsia="Helvetica" w:hAnsi="Arial" w:cs="Arial"/>
        </w:rPr>
        <w:t xml:space="preserve">often </w:t>
      </w:r>
      <w:r w:rsidRPr="001D4E6B">
        <w:rPr>
          <w:rFonts w:ascii="Arial" w:eastAsia="Helvetica" w:hAnsi="Arial" w:cs="Arial"/>
        </w:rPr>
        <w:t xml:space="preserve">welcome pregnancy, believing a child will strengthen the relationship with the partner and offer </w:t>
      </w:r>
      <w:r w:rsidR="0019794B" w:rsidRPr="001D4E6B">
        <w:rPr>
          <w:rFonts w:ascii="Arial" w:eastAsia="Helvetica" w:hAnsi="Arial" w:cs="Arial"/>
        </w:rPr>
        <w:t>fulfillment</w:t>
      </w:r>
      <w:r w:rsidRPr="001D4E6B">
        <w:rPr>
          <w:rFonts w:ascii="Arial" w:eastAsia="Helvetica" w:hAnsi="Arial" w:cs="Arial"/>
        </w:rPr>
        <w:t xml:space="preserve"> that is often lacking when teens are disconnected fr</w:t>
      </w:r>
      <w:r w:rsidR="009450A1">
        <w:rPr>
          <w:rFonts w:ascii="Arial" w:eastAsia="Helvetica" w:hAnsi="Arial" w:cs="Arial"/>
        </w:rPr>
        <w:t>om school</w:t>
      </w:r>
      <w:r w:rsidR="009A2787">
        <w:rPr>
          <w:rFonts w:ascii="Arial" w:eastAsia="Helvetica" w:hAnsi="Arial" w:cs="Arial"/>
        </w:rPr>
        <w:t>.</w:t>
      </w:r>
      <w:r w:rsidR="009450A1" w:rsidRPr="009450A1">
        <w:rPr>
          <w:rFonts w:ascii="Arial" w:eastAsia="Helvetica" w:hAnsi="Arial" w:cs="Arial"/>
          <w:vertAlign w:val="superscript"/>
        </w:rPr>
        <w:t>2</w:t>
      </w:r>
      <w:r w:rsidR="00B64131">
        <w:rPr>
          <w:rFonts w:ascii="Arial" w:eastAsia="Helvetica" w:hAnsi="Arial" w:cs="Arial"/>
          <w:vertAlign w:val="superscript"/>
        </w:rPr>
        <w:t>4</w:t>
      </w:r>
      <w:r w:rsidRPr="001D4E6B">
        <w:rPr>
          <w:rFonts w:ascii="Arial" w:eastAsia="Helvetica" w:hAnsi="Arial" w:cs="Arial"/>
        </w:rPr>
        <w:t xml:space="preserve"> In a web that offers few pathways to a promising future, relationships with partners and children fill an emotional void, while increasing girls’ vulnerability to abusive partners, substance abuse, and other personal and interpersonal problems</w:t>
      </w:r>
      <w:r w:rsidR="009A2787">
        <w:rPr>
          <w:rFonts w:ascii="Arial" w:eastAsia="Helvetica" w:hAnsi="Arial" w:cs="Arial"/>
        </w:rPr>
        <w:t>.</w:t>
      </w:r>
      <w:r w:rsidR="00B64131">
        <w:rPr>
          <w:rFonts w:ascii="Arial" w:eastAsia="Helvetica" w:hAnsi="Arial" w:cs="Arial"/>
          <w:vertAlign w:val="superscript"/>
        </w:rPr>
        <w:t>8</w:t>
      </w:r>
      <w:r w:rsidR="005C2AFD">
        <w:rPr>
          <w:rFonts w:ascii="Arial" w:eastAsia="Helvetica" w:hAnsi="Arial" w:cs="Arial"/>
          <w:vertAlign w:val="superscript"/>
        </w:rPr>
        <w:t>,30,32,38</w:t>
      </w:r>
      <w:r w:rsidR="003E523B">
        <w:rPr>
          <w:rFonts w:ascii="Arial" w:eastAsia="Helvetica" w:hAnsi="Arial" w:cs="Arial"/>
          <w:vertAlign w:val="superscript"/>
        </w:rPr>
        <w:t>,4</w:t>
      </w:r>
      <w:r w:rsidR="005C2AFD">
        <w:rPr>
          <w:rFonts w:ascii="Arial" w:eastAsia="Helvetica" w:hAnsi="Arial" w:cs="Arial"/>
          <w:vertAlign w:val="superscript"/>
        </w:rPr>
        <w:t>2</w:t>
      </w:r>
      <w:r w:rsidRPr="001D4E6B">
        <w:rPr>
          <w:rFonts w:ascii="Arial" w:eastAsia="Helvetica" w:hAnsi="Arial" w:cs="Arial"/>
        </w:rPr>
        <w:t xml:space="preserve">  </w:t>
      </w:r>
    </w:p>
    <w:p w:rsidR="0059540F" w:rsidRDefault="00256DC5" w:rsidP="00AE09EA">
      <w:pPr>
        <w:pStyle w:val="Body1"/>
        <w:spacing w:after="200" w:line="480" w:lineRule="auto"/>
        <w:ind w:firstLine="284"/>
        <w:outlineLvl w:val="0"/>
        <w:rPr>
          <w:rFonts w:ascii="Arial" w:eastAsia="Helvetica" w:hAnsi="Arial" w:cs="Arial"/>
        </w:rPr>
      </w:pPr>
      <w:r w:rsidRPr="001D4E6B">
        <w:rPr>
          <w:rFonts w:ascii="Arial" w:eastAsia="Helvetica" w:hAnsi="Arial" w:cs="Arial"/>
        </w:rPr>
        <w:t>The tensile threads of a spider web allow little room for manoeuvre as control and domination by the partner are mi</w:t>
      </w:r>
      <w:r w:rsidR="009450A1">
        <w:rPr>
          <w:rFonts w:ascii="Arial" w:eastAsia="Helvetica" w:hAnsi="Arial" w:cs="Arial"/>
        </w:rPr>
        <w:t>staken for love</w:t>
      </w:r>
      <w:r w:rsidR="009A2787">
        <w:rPr>
          <w:rFonts w:ascii="Arial" w:eastAsia="Helvetica" w:hAnsi="Arial" w:cs="Arial"/>
        </w:rPr>
        <w:t>.</w:t>
      </w:r>
      <w:r w:rsidR="005C2AFD">
        <w:rPr>
          <w:rFonts w:ascii="Arial" w:eastAsia="Helvetica" w:hAnsi="Arial" w:cs="Arial"/>
          <w:vertAlign w:val="superscript"/>
        </w:rPr>
        <w:t>41</w:t>
      </w:r>
      <w:r w:rsidRPr="001D4E6B">
        <w:rPr>
          <w:rFonts w:ascii="Arial" w:eastAsia="Helvetica" w:hAnsi="Arial" w:cs="Arial"/>
        </w:rPr>
        <w:t xml:space="preserve"> As teens are entrapped by a partner’s c</w:t>
      </w:r>
      <w:r w:rsidR="009450A1">
        <w:rPr>
          <w:rFonts w:ascii="Arial" w:eastAsia="Helvetica" w:hAnsi="Arial" w:cs="Arial"/>
        </w:rPr>
        <w:t>ontrol and jealousy</w:t>
      </w:r>
      <w:r w:rsidR="009A2787">
        <w:rPr>
          <w:rFonts w:ascii="Arial" w:eastAsia="Helvetica" w:hAnsi="Arial" w:cs="Arial"/>
        </w:rPr>
        <w:t>,</w:t>
      </w:r>
      <w:r w:rsidR="003E523B">
        <w:rPr>
          <w:rFonts w:ascii="Arial" w:eastAsia="Helvetica" w:hAnsi="Arial" w:cs="Arial"/>
          <w:vertAlign w:val="superscript"/>
        </w:rPr>
        <w:t>4</w:t>
      </w:r>
      <w:r w:rsidR="005C2AFD">
        <w:rPr>
          <w:rFonts w:ascii="Arial" w:eastAsia="Helvetica" w:hAnsi="Arial" w:cs="Arial"/>
          <w:vertAlign w:val="superscript"/>
        </w:rPr>
        <w:t>3</w:t>
      </w:r>
      <w:r w:rsidRPr="001D4E6B">
        <w:rPr>
          <w:rFonts w:ascii="Arial" w:eastAsia="Helvetica" w:hAnsi="Arial" w:cs="Arial"/>
        </w:rPr>
        <w:t xml:space="preserve"> other relationships wither. Family relationships are particularly vulnerable if parents disapprove of the partner </w:t>
      </w:r>
      <w:r w:rsidR="001A3C82">
        <w:rPr>
          <w:rFonts w:ascii="Arial" w:eastAsia="Helvetica" w:hAnsi="Arial" w:cs="Arial"/>
        </w:rPr>
        <w:t>or the pregnancy</w:t>
      </w:r>
      <w:r w:rsidR="009A2787">
        <w:rPr>
          <w:rFonts w:ascii="Arial" w:eastAsia="Helvetica" w:hAnsi="Arial" w:cs="Arial"/>
        </w:rPr>
        <w:t>.</w:t>
      </w:r>
      <w:r w:rsidR="001A3C82" w:rsidRPr="001A3C82">
        <w:rPr>
          <w:rFonts w:ascii="Arial" w:eastAsia="Helvetica" w:hAnsi="Arial" w:cs="Arial"/>
          <w:vertAlign w:val="superscript"/>
        </w:rPr>
        <w:t>3</w:t>
      </w:r>
      <w:r w:rsidR="005C2AFD">
        <w:rPr>
          <w:rFonts w:ascii="Arial" w:eastAsia="Helvetica" w:hAnsi="Arial" w:cs="Arial"/>
          <w:vertAlign w:val="superscript"/>
        </w:rPr>
        <w:t>7</w:t>
      </w:r>
      <w:r w:rsidRPr="001D4E6B">
        <w:rPr>
          <w:rFonts w:ascii="Arial" w:eastAsia="Helvetica" w:hAnsi="Arial" w:cs="Arial"/>
        </w:rPr>
        <w:t xml:space="preserve"> </w:t>
      </w:r>
    </w:p>
    <w:p w:rsidR="001D4E6B" w:rsidRPr="001D4E6B" w:rsidRDefault="001D4E6B" w:rsidP="00184CC6">
      <w:pPr>
        <w:pStyle w:val="Body1"/>
        <w:spacing w:after="200" w:line="480" w:lineRule="auto"/>
        <w:ind w:firstLine="720"/>
        <w:outlineLvl w:val="0"/>
        <w:rPr>
          <w:rFonts w:ascii="Arial" w:hAnsi="Arial" w:cs="Arial"/>
        </w:rPr>
      </w:pPr>
    </w:p>
    <w:p w:rsidR="0059540F" w:rsidRPr="00B23ABC" w:rsidRDefault="00256DC5" w:rsidP="00184CC6">
      <w:pPr>
        <w:pStyle w:val="Body1"/>
        <w:spacing w:after="200" w:line="480" w:lineRule="auto"/>
        <w:outlineLvl w:val="0"/>
        <w:rPr>
          <w:rFonts w:ascii="Arial" w:hAnsi="Arial" w:cs="Arial"/>
          <w:b/>
        </w:rPr>
      </w:pPr>
      <w:r w:rsidRPr="00B23ABC">
        <w:rPr>
          <w:rFonts w:ascii="Arial" w:eastAsia="Helvetica" w:hAnsi="Arial" w:cs="Arial"/>
          <w:b/>
        </w:rPr>
        <w:t>The web constricts with IPV</w:t>
      </w:r>
    </w:p>
    <w:p w:rsidR="0059540F" w:rsidRPr="00705CA8" w:rsidRDefault="00EF7178" w:rsidP="00AE09EA">
      <w:pPr>
        <w:pStyle w:val="Body1"/>
        <w:spacing w:after="200" w:line="480" w:lineRule="auto"/>
        <w:ind w:firstLine="284"/>
        <w:outlineLvl w:val="0"/>
        <w:rPr>
          <w:rFonts w:ascii="Arial" w:hAnsi="Arial" w:cs="Arial"/>
          <w:color w:val="auto"/>
        </w:rPr>
      </w:pPr>
      <w:r w:rsidRPr="00705CA8">
        <w:rPr>
          <w:rFonts w:ascii="Arial" w:eastAsia="Helvetica" w:hAnsi="Arial" w:cs="Arial"/>
          <w:color w:val="auto"/>
        </w:rPr>
        <w:t>Within a context</w:t>
      </w:r>
      <w:r w:rsidR="00355492" w:rsidRPr="00705CA8">
        <w:rPr>
          <w:rFonts w:ascii="Arial" w:eastAsia="Helvetica" w:hAnsi="Arial" w:cs="Arial"/>
          <w:color w:val="auto"/>
        </w:rPr>
        <w:t xml:space="preserve"> of pervasive and normalised violence young mothers are vulnerable to abusive partners.</w:t>
      </w:r>
      <w:r w:rsidR="00D366BC" w:rsidRPr="00705CA8">
        <w:rPr>
          <w:rFonts w:ascii="Arial" w:eastAsia="Helvetica" w:hAnsi="Arial" w:cs="Arial"/>
          <w:color w:val="auto"/>
        </w:rPr>
        <w:t xml:space="preserve"> </w:t>
      </w:r>
      <w:r w:rsidR="00256DC5" w:rsidRPr="00705CA8">
        <w:rPr>
          <w:rFonts w:ascii="Arial" w:eastAsia="Helvetica" w:hAnsi="Arial" w:cs="Arial"/>
          <w:color w:val="auto"/>
        </w:rPr>
        <w:t>The trajectory of IPV varies among pregnant and parenting teens. Some teens leave an abusive relationship with the first physical assault but return when a pregnancy is confirmed so the child will have a father. Many girls welcome mothering but also hope that a child will cement their relationship with</w:t>
      </w:r>
      <w:r w:rsidR="001A3C82" w:rsidRPr="00705CA8">
        <w:rPr>
          <w:rFonts w:ascii="Arial" w:eastAsia="Helvetica" w:hAnsi="Arial" w:cs="Arial"/>
          <w:color w:val="auto"/>
        </w:rPr>
        <w:t xml:space="preserve"> the partner</w:t>
      </w:r>
      <w:r w:rsidR="009A2787" w:rsidRPr="00705CA8">
        <w:rPr>
          <w:rFonts w:ascii="Arial" w:eastAsia="Helvetica" w:hAnsi="Arial" w:cs="Arial"/>
          <w:color w:val="auto"/>
        </w:rPr>
        <w:t>.</w:t>
      </w:r>
      <w:r w:rsidR="00B64131" w:rsidRPr="00705CA8">
        <w:rPr>
          <w:rFonts w:ascii="Arial" w:eastAsia="Helvetica" w:hAnsi="Arial" w:cs="Arial"/>
          <w:color w:val="auto"/>
          <w:vertAlign w:val="superscript"/>
        </w:rPr>
        <w:t>23</w:t>
      </w:r>
      <w:r w:rsidR="001756BB" w:rsidRPr="00705CA8">
        <w:rPr>
          <w:rFonts w:ascii="Arial" w:eastAsia="Helvetica" w:hAnsi="Arial" w:cs="Arial"/>
          <w:color w:val="auto"/>
          <w:vertAlign w:val="superscript"/>
        </w:rPr>
        <w:t>,3</w:t>
      </w:r>
      <w:r w:rsidR="005C2AFD" w:rsidRPr="00705CA8">
        <w:rPr>
          <w:rFonts w:ascii="Arial" w:eastAsia="Helvetica" w:hAnsi="Arial" w:cs="Arial"/>
          <w:color w:val="auto"/>
          <w:vertAlign w:val="superscript"/>
        </w:rPr>
        <w:t>1</w:t>
      </w:r>
      <w:r w:rsidR="00256DC5" w:rsidRPr="00705CA8">
        <w:rPr>
          <w:rFonts w:ascii="Arial" w:eastAsia="Helvetica" w:hAnsi="Arial" w:cs="Arial"/>
          <w:color w:val="auto"/>
        </w:rPr>
        <w:t xml:space="preserve"> </w:t>
      </w:r>
    </w:p>
    <w:p w:rsidR="00B23ABC" w:rsidRPr="00FA7667" w:rsidRDefault="00AE050E" w:rsidP="00FA7667">
      <w:pPr>
        <w:pStyle w:val="Body1"/>
        <w:spacing w:after="200" w:line="480" w:lineRule="auto"/>
        <w:ind w:firstLine="284"/>
        <w:outlineLvl w:val="0"/>
        <w:rPr>
          <w:rFonts w:ascii="Arial" w:hAnsi="Arial" w:cs="Arial"/>
        </w:rPr>
      </w:pPr>
      <w:r w:rsidRPr="00705CA8">
        <w:rPr>
          <w:rFonts w:ascii="Arial" w:eastAsia="Helvetica" w:hAnsi="Arial" w:cs="Arial"/>
          <w:color w:val="auto"/>
        </w:rPr>
        <w:t>However d</w:t>
      </w:r>
      <w:r w:rsidR="00256DC5" w:rsidRPr="00705CA8">
        <w:rPr>
          <w:rFonts w:ascii="Arial" w:eastAsia="Helvetica" w:hAnsi="Arial" w:cs="Arial"/>
          <w:color w:val="auto"/>
        </w:rPr>
        <w:t xml:space="preserve">reams and hopes for love and security unravel as the threads of the </w:t>
      </w:r>
      <w:r w:rsidRPr="00705CA8">
        <w:rPr>
          <w:rFonts w:ascii="Arial" w:eastAsia="Helvetica" w:hAnsi="Arial" w:cs="Arial"/>
          <w:color w:val="auto"/>
        </w:rPr>
        <w:t>web constrict. While girls may</w:t>
      </w:r>
      <w:r w:rsidR="00256DC5" w:rsidRPr="00705CA8">
        <w:rPr>
          <w:rFonts w:ascii="Arial" w:eastAsia="Helvetica" w:hAnsi="Arial" w:cs="Arial"/>
          <w:color w:val="auto"/>
        </w:rPr>
        <w:t xml:space="preserve"> assume that pregnancy will decrease the </w:t>
      </w:r>
      <w:r w:rsidR="00D330EC" w:rsidRPr="00705CA8">
        <w:rPr>
          <w:rFonts w:ascii="Arial" w:eastAsia="Helvetica" w:hAnsi="Arial" w:cs="Arial"/>
          <w:color w:val="auto"/>
        </w:rPr>
        <w:t>partner’s violence, it</w:t>
      </w:r>
      <w:r w:rsidR="00256DC5" w:rsidRPr="00B23ABC">
        <w:rPr>
          <w:rFonts w:ascii="Arial" w:eastAsia="Helvetica" w:hAnsi="Arial" w:cs="Arial"/>
        </w:rPr>
        <w:t xml:space="preserve"> often intensifies abuse and feelings of entrapment</w:t>
      </w:r>
      <w:r w:rsidR="009A2787">
        <w:rPr>
          <w:rFonts w:ascii="Arial" w:eastAsia="Helvetica" w:hAnsi="Arial" w:cs="Arial"/>
        </w:rPr>
        <w:t>.</w:t>
      </w:r>
      <w:r w:rsidR="001A3C82" w:rsidRPr="001A3C82">
        <w:rPr>
          <w:rFonts w:ascii="Arial" w:eastAsia="Helvetica" w:hAnsi="Arial" w:cs="Arial"/>
          <w:vertAlign w:val="superscript"/>
        </w:rPr>
        <w:t>3</w:t>
      </w:r>
      <w:r w:rsidR="005C2AFD">
        <w:rPr>
          <w:rFonts w:ascii="Arial" w:eastAsia="Helvetica" w:hAnsi="Arial" w:cs="Arial"/>
          <w:vertAlign w:val="superscript"/>
        </w:rPr>
        <w:t>7</w:t>
      </w:r>
      <w:r w:rsidR="00D366BC">
        <w:rPr>
          <w:rFonts w:ascii="Arial" w:eastAsia="Helvetica" w:hAnsi="Arial" w:cs="Arial"/>
        </w:rPr>
        <w:t xml:space="preserve"> </w:t>
      </w:r>
      <w:r w:rsidR="00256DC5" w:rsidRPr="00B23ABC">
        <w:rPr>
          <w:rFonts w:ascii="Arial" w:eastAsia="Helvetica" w:hAnsi="Arial" w:cs="Arial"/>
        </w:rPr>
        <w:t>Stress related to the pregnancy, the partner’s denial of paternity, and dr</w:t>
      </w:r>
      <w:r w:rsidR="001D4E6B" w:rsidRPr="00B23ABC">
        <w:rPr>
          <w:rFonts w:ascii="Arial" w:eastAsia="Helvetica" w:hAnsi="Arial" w:cs="Arial"/>
        </w:rPr>
        <w:t xml:space="preserve">ugs and alcohol play a role </w:t>
      </w:r>
      <w:r w:rsidR="00256DC5" w:rsidRPr="00B23ABC">
        <w:rPr>
          <w:rFonts w:ascii="Arial" w:eastAsia="Helvetica" w:hAnsi="Arial" w:cs="Arial"/>
        </w:rPr>
        <w:t>in exacerbating vio</w:t>
      </w:r>
      <w:r w:rsidR="001A3C82">
        <w:rPr>
          <w:rFonts w:ascii="Arial" w:eastAsia="Helvetica" w:hAnsi="Arial" w:cs="Arial"/>
        </w:rPr>
        <w:t>lence</w:t>
      </w:r>
      <w:r w:rsidR="009A2787">
        <w:rPr>
          <w:rFonts w:ascii="Arial" w:eastAsia="Helvetica" w:hAnsi="Arial" w:cs="Arial"/>
        </w:rPr>
        <w:t>.</w:t>
      </w:r>
      <w:r w:rsidR="00B64131">
        <w:rPr>
          <w:rFonts w:ascii="Arial" w:eastAsia="Helvetica" w:hAnsi="Arial" w:cs="Arial"/>
          <w:vertAlign w:val="superscript"/>
        </w:rPr>
        <w:t>5</w:t>
      </w:r>
      <w:r w:rsidR="001E7E89">
        <w:rPr>
          <w:rFonts w:ascii="Arial" w:eastAsia="Helvetica" w:hAnsi="Arial" w:cs="Arial"/>
          <w:vertAlign w:val="superscript"/>
        </w:rPr>
        <w:t>,3</w:t>
      </w:r>
      <w:r w:rsidR="005C2AFD">
        <w:rPr>
          <w:rFonts w:ascii="Arial" w:eastAsia="Helvetica" w:hAnsi="Arial" w:cs="Arial"/>
          <w:vertAlign w:val="superscript"/>
        </w:rPr>
        <w:t>5</w:t>
      </w:r>
      <w:r w:rsidR="009A2787">
        <w:rPr>
          <w:rFonts w:ascii="Arial" w:eastAsia="Helvetica" w:hAnsi="Arial" w:cs="Arial"/>
        </w:rPr>
        <w:t xml:space="preserve"> </w:t>
      </w:r>
      <w:r w:rsidR="00256DC5" w:rsidRPr="00B23ABC">
        <w:rPr>
          <w:rFonts w:ascii="Arial" w:eastAsia="Helvetica" w:hAnsi="Arial" w:cs="Arial"/>
        </w:rPr>
        <w:t>Teens report being pushed, slapped, choked, punched, beaten, raped or threatened with d</w:t>
      </w:r>
      <w:r w:rsidR="001A3C82">
        <w:rPr>
          <w:rFonts w:ascii="Arial" w:eastAsia="Helvetica" w:hAnsi="Arial" w:cs="Arial"/>
        </w:rPr>
        <w:t>eath by partners</w:t>
      </w:r>
      <w:r w:rsidR="009A2787">
        <w:rPr>
          <w:rFonts w:ascii="Arial" w:eastAsia="Helvetica" w:hAnsi="Arial" w:cs="Arial"/>
        </w:rPr>
        <w:t>.</w:t>
      </w:r>
      <w:r w:rsidR="001A3C82" w:rsidRPr="001A3C82">
        <w:rPr>
          <w:rFonts w:ascii="Arial" w:eastAsia="Helvetica" w:hAnsi="Arial" w:cs="Arial"/>
          <w:vertAlign w:val="superscript"/>
        </w:rPr>
        <w:t>3</w:t>
      </w:r>
      <w:r w:rsidR="005C2AFD">
        <w:rPr>
          <w:rFonts w:ascii="Arial" w:eastAsia="Helvetica" w:hAnsi="Arial" w:cs="Arial"/>
          <w:vertAlign w:val="superscript"/>
        </w:rPr>
        <w:t>7</w:t>
      </w:r>
      <w:r w:rsidR="00256DC5" w:rsidRPr="00B23ABC">
        <w:rPr>
          <w:rFonts w:ascii="Arial" w:eastAsia="Helvetica" w:hAnsi="Arial" w:cs="Arial"/>
        </w:rPr>
        <w:t xml:space="preserve"> They also report verbal and emotional abuse (yelling, arguing, b</w:t>
      </w:r>
      <w:r w:rsidR="001D4E6B" w:rsidRPr="00B23ABC">
        <w:rPr>
          <w:rFonts w:ascii="Arial" w:eastAsia="Helvetica" w:hAnsi="Arial" w:cs="Arial"/>
        </w:rPr>
        <w:t xml:space="preserve">elittling and humiliation) and </w:t>
      </w:r>
      <w:r w:rsidR="00256DC5" w:rsidRPr="00B23ABC">
        <w:rPr>
          <w:rFonts w:ascii="Arial" w:eastAsia="Helvetica" w:hAnsi="Arial" w:cs="Arial"/>
        </w:rPr>
        <w:t>stal</w:t>
      </w:r>
      <w:r w:rsidR="001A3C82">
        <w:rPr>
          <w:rFonts w:ascii="Arial" w:eastAsia="Helvetica" w:hAnsi="Arial" w:cs="Arial"/>
        </w:rPr>
        <w:t>king</w:t>
      </w:r>
      <w:r w:rsidR="009A2787">
        <w:rPr>
          <w:rFonts w:ascii="Arial" w:eastAsia="Helvetica" w:hAnsi="Arial" w:cs="Arial"/>
        </w:rPr>
        <w:t>.</w:t>
      </w:r>
      <w:r w:rsidR="005C2AFD">
        <w:rPr>
          <w:rFonts w:ascii="Arial" w:eastAsia="Helvetica" w:hAnsi="Arial" w:cs="Arial"/>
          <w:vertAlign w:val="superscript"/>
        </w:rPr>
        <w:t>35</w:t>
      </w:r>
      <w:r w:rsidR="001E7E89">
        <w:rPr>
          <w:rFonts w:ascii="Arial" w:eastAsia="Helvetica" w:hAnsi="Arial" w:cs="Arial"/>
          <w:vertAlign w:val="superscript"/>
        </w:rPr>
        <w:t>,4</w:t>
      </w:r>
      <w:r w:rsidR="005C2AFD">
        <w:rPr>
          <w:rFonts w:ascii="Arial" w:eastAsia="Helvetica" w:hAnsi="Arial" w:cs="Arial"/>
          <w:vertAlign w:val="superscript"/>
        </w:rPr>
        <w:t>3</w:t>
      </w:r>
      <w:r w:rsidR="00256DC5" w:rsidRPr="00B23ABC">
        <w:rPr>
          <w:rFonts w:ascii="Arial" w:eastAsia="Helvetica" w:hAnsi="Arial" w:cs="Arial"/>
        </w:rPr>
        <w:t xml:space="preserve"> Partners sabotage </w:t>
      </w:r>
      <w:r w:rsidR="000236BF">
        <w:rPr>
          <w:rFonts w:ascii="Arial" w:eastAsia="Helvetica" w:hAnsi="Arial" w:cs="Arial"/>
        </w:rPr>
        <w:t>mothers’</w:t>
      </w:r>
      <w:r w:rsidR="009A2787">
        <w:rPr>
          <w:rFonts w:ascii="Arial" w:eastAsia="Helvetica" w:hAnsi="Arial" w:cs="Arial"/>
        </w:rPr>
        <w:t xml:space="preserve"> </w:t>
      </w:r>
      <w:r w:rsidR="00B17B1D">
        <w:rPr>
          <w:rFonts w:ascii="Arial" w:eastAsia="Helvetica" w:hAnsi="Arial" w:cs="Arial"/>
        </w:rPr>
        <w:t xml:space="preserve">use of </w:t>
      </w:r>
      <w:r w:rsidR="001A3C82">
        <w:rPr>
          <w:rFonts w:ascii="Arial" w:eastAsia="Helvetica" w:hAnsi="Arial" w:cs="Arial"/>
        </w:rPr>
        <w:t xml:space="preserve">birth </w:t>
      </w:r>
      <w:r w:rsidR="001A3C82" w:rsidRPr="00705CA8">
        <w:rPr>
          <w:rFonts w:ascii="Arial" w:eastAsia="Helvetica" w:hAnsi="Arial" w:cs="Arial"/>
          <w:color w:val="auto"/>
        </w:rPr>
        <w:t>control</w:t>
      </w:r>
      <w:r w:rsidR="00B64131" w:rsidRPr="00705CA8">
        <w:rPr>
          <w:rFonts w:ascii="Arial" w:eastAsia="Helvetica" w:hAnsi="Arial" w:cs="Arial"/>
          <w:color w:val="auto"/>
          <w:vertAlign w:val="superscript"/>
        </w:rPr>
        <w:t>11</w:t>
      </w:r>
      <w:r w:rsidR="005C2AFD" w:rsidRPr="00705CA8">
        <w:rPr>
          <w:rFonts w:ascii="Arial" w:eastAsia="Helvetica" w:hAnsi="Arial" w:cs="Arial"/>
          <w:color w:val="auto"/>
          <w:vertAlign w:val="superscript"/>
        </w:rPr>
        <w:t>,42,44</w:t>
      </w:r>
      <w:r w:rsidR="009A2787" w:rsidRPr="00705CA8">
        <w:rPr>
          <w:rFonts w:ascii="Arial" w:eastAsia="Helvetica" w:hAnsi="Arial" w:cs="Arial"/>
          <w:color w:val="auto"/>
          <w:vertAlign w:val="superscript"/>
        </w:rPr>
        <w:t xml:space="preserve"> </w:t>
      </w:r>
      <w:r w:rsidR="00600EA8" w:rsidRPr="00705CA8">
        <w:rPr>
          <w:rFonts w:ascii="Arial" w:eastAsia="Helvetica" w:hAnsi="Arial" w:cs="Arial"/>
          <w:color w:val="auto"/>
        </w:rPr>
        <w:t xml:space="preserve">undermine </w:t>
      </w:r>
      <w:r w:rsidR="000236BF" w:rsidRPr="00705CA8">
        <w:rPr>
          <w:rFonts w:ascii="Arial" w:eastAsia="Helvetica" w:hAnsi="Arial" w:cs="Arial"/>
          <w:color w:val="auto"/>
        </w:rPr>
        <w:t>their</w:t>
      </w:r>
      <w:r w:rsidR="00256DC5" w:rsidRPr="00705CA8">
        <w:rPr>
          <w:rFonts w:ascii="Arial" w:eastAsia="Helvetica" w:hAnsi="Arial" w:cs="Arial"/>
          <w:color w:val="auto"/>
        </w:rPr>
        <w:t xml:space="preserve"> efforts to attend work or school</w:t>
      </w:r>
      <w:r w:rsidR="00600EA8" w:rsidRPr="00705CA8">
        <w:rPr>
          <w:rFonts w:ascii="Arial" w:eastAsia="Helvetica" w:hAnsi="Arial" w:cs="Arial"/>
          <w:color w:val="auto"/>
        </w:rPr>
        <w:t xml:space="preserve"> and</w:t>
      </w:r>
      <w:r w:rsidRPr="00705CA8">
        <w:rPr>
          <w:rFonts w:ascii="Arial" w:eastAsia="Helvetica" w:hAnsi="Arial" w:cs="Arial"/>
          <w:color w:val="auto"/>
        </w:rPr>
        <w:t xml:space="preserve"> disrupt</w:t>
      </w:r>
      <w:r w:rsidR="00256DC5" w:rsidRPr="00705CA8">
        <w:rPr>
          <w:rFonts w:ascii="Arial" w:eastAsia="Helvetica" w:hAnsi="Arial" w:cs="Arial"/>
          <w:color w:val="auto"/>
        </w:rPr>
        <w:t xml:space="preserve"> ties with family</w:t>
      </w:r>
      <w:r w:rsidR="00256DC5" w:rsidRPr="00B23ABC">
        <w:rPr>
          <w:rFonts w:ascii="Arial" w:eastAsia="Helvetica" w:hAnsi="Arial" w:cs="Arial"/>
        </w:rPr>
        <w:t xml:space="preserve"> members or friend</w:t>
      </w:r>
      <w:r w:rsidR="001A3C82">
        <w:rPr>
          <w:rFonts w:ascii="Arial" w:eastAsia="Helvetica" w:hAnsi="Arial" w:cs="Arial"/>
        </w:rPr>
        <w:t>s</w:t>
      </w:r>
      <w:r w:rsidR="009A2787">
        <w:rPr>
          <w:rFonts w:ascii="Arial" w:eastAsia="Helvetica" w:hAnsi="Arial" w:cs="Arial"/>
        </w:rPr>
        <w:t>.</w:t>
      </w:r>
      <w:r w:rsidR="005C2AFD">
        <w:rPr>
          <w:rFonts w:ascii="Arial" w:eastAsia="Helvetica" w:hAnsi="Arial" w:cs="Arial"/>
          <w:vertAlign w:val="superscript"/>
        </w:rPr>
        <w:t>35</w:t>
      </w:r>
      <w:r w:rsidR="001E7E89">
        <w:rPr>
          <w:rFonts w:ascii="Arial" w:eastAsia="Helvetica" w:hAnsi="Arial" w:cs="Arial"/>
          <w:vertAlign w:val="superscript"/>
        </w:rPr>
        <w:t>,4</w:t>
      </w:r>
      <w:r w:rsidR="005C2AFD">
        <w:rPr>
          <w:rFonts w:ascii="Arial" w:eastAsia="Helvetica" w:hAnsi="Arial" w:cs="Arial"/>
          <w:vertAlign w:val="superscript"/>
        </w:rPr>
        <w:t>2</w:t>
      </w:r>
      <w:r w:rsidR="00256DC5" w:rsidRPr="00B23ABC">
        <w:rPr>
          <w:rFonts w:ascii="Arial" w:eastAsia="Helvetica" w:hAnsi="Arial" w:cs="Arial"/>
        </w:rPr>
        <w:t xml:space="preserve"> Cell/mobile phones and social media entrap mothers further by providing more effective techn</w:t>
      </w:r>
      <w:r>
        <w:rPr>
          <w:rFonts w:ascii="Arial" w:eastAsia="Helvetica" w:hAnsi="Arial" w:cs="Arial"/>
        </w:rPr>
        <w:t>ological tools for stalking</w:t>
      </w:r>
      <w:r w:rsidR="00256DC5" w:rsidRPr="00B23ABC">
        <w:rPr>
          <w:rFonts w:ascii="Arial" w:eastAsia="Helvetica" w:hAnsi="Arial" w:cs="Arial"/>
        </w:rPr>
        <w:t xml:space="preserve"> and monitoring or con</w:t>
      </w:r>
      <w:r w:rsidR="001A3C82">
        <w:rPr>
          <w:rFonts w:ascii="Arial" w:eastAsia="Helvetica" w:hAnsi="Arial" w:cs="Arial"/>
        </w:rPr>
        <w:t xml:space="preserve">trolling </w:t>
      </w:r>
      <w:r w:rsidR="00B32814">
        <w:rPr>
          <w:rFonts w:ascii="Arial" w:eastAsia="Helvetica" w:hAnsi="Arial" w:cs="Arial"/>
        </w:rPr>
        <w:t xml:space="preserve">their </w:t>
      </w:r>
      <w:r w:rsidR="001A3C82">
        <w:rPr>
          <w:rFonts w:ascii="Arial" w:eastAsia="Helvetica" w:hAnsi="Arial" w:cs="Arial"/>
        </w:rPr>
        <w:t>behavior</w:t>
      </w:r>
      <w:r w:rsidR="009A2787">
        <w:rPr>
          <w:rFonts w:ascii="Arial" w:eastAsia="Helvetica" w:hAnsi="Arial" w:cs="Arial"/>
        </w:rPr>
        <w:t>.</w:t>
      </w:r>
      <w:r w:rsidR="001E7E89">
        <w:rPr>
          <w:rFonts w:ascii="Arial" w:eastAsia="Helvetica" w:hAnsi="Arial" w:cs="Arial"/>
          <w:vertAlign w:val="superscript"/>
        </w:rPr>
        <w:t>3</w:t>
      </w:r>
      <w:r w:rsidR="005C2AFD">
        <w:rPr>
          <w:rFonts w:ascii="Arial" w:eastAsia="Helvetica" w:hAnsi="Arial" w:cs="Arial"/>
          <w:vertAlign w:val="superscript"/>
        </w:rPr>
        <w:t>5</w:t>
      </w:r>
      <w:r w:rsidR="00256DC5" w:rsidRPr="00B23ABC">
        <w:rPr>
          <w:rFonts w:ascii="Arial" w:eastAsia="Helvetica" w:hAnsi="Arial" w:cs="Arial"/>
        </w:rPr>
        <w:t xml:space="preserve">  </w:t>
      </w:r>
    </w:p>
    <w:p w:rsidR="0059540F" w:rsidRPr="00B23ABC" w:rsidRDefault="00600EA8" w:rsidP="00AE09EA">
      <w:pPr>
        <w:pStyle w:val="Body1"/>
        <w:spacing w:after="200" w:line="480" w:lineRule="auto"/>
        <w:ind w:firstLine="284"/>
        <w:outlineLvl w:val="0"/>
        <w:rPr>
          <w:rFonts w:ascii="Arial" w:hAnsi="Arial" w:cs="Arial"/>
          <w:b/>
        </w:rPr>
      </w:pPr>
      <w:r>
        <w:rPr>
          <w:rFonts w:ascii="Arial" w:eastAsia="Helvetica" w:hAnsi="Arial" w:cs="Arial"/>
        </w:rPr>
        <w:t xml:space="preserve">Caught in the threads of </w:t>
      </w:r>
      <w:r w:rsidRPr="00B23ABC">
        <w:rPr>
          <w:rFonts w:ascii="Arial" w:eastAsia="Helvetica" w:hAnsi="Arial" w:cs="Arial"/>
        </w:rPr>
        <w:t xml:space="preserve">the web, </w:t>
      </w:r>
      <w:r>
        <w:rPr>
          <w:rFonts w:ascii="Arial" w:eastAsia="Helvetica" w:hAnsi="Arial" w:cs="Arial"/>
        </w:rPr>
        <w:t xml:space="preserve">pregnant and parenting </w:t>
      </w:r>
      <w:r w:rsidRPr="00B23ABC">
        <w:rPr>
          <w:rFonts w:ascii="Arial" w:eastAsia="Helvetica" w:hAnsi="Arial" w:cs="Arial"/>
        </w:rPr>
        <w:t>teens rarely recog</w:t>
      </w:r>
      <w:r w:rsidR="00FF2F18">
        <w:rPr>
          <w:rFonts w:ascii="Arial" w:eastAsia="Helvetica" w:hAnsi="Arial" w:cs="Arial"/>
        </w:rPr>
        <w:t>nize early warning signs of IPV</w:t>
      </w:r>
      <w:r>
        <w:rPr>
          <w:rFonts w:ascii="Arial" w:eastAsia="Helvetica" w:hAnsi="Arial" w:cs="Arial"/>
        </w:rPr>
        <w:t xml:space="preserve">; they also tend to </w:t>
      </w:r>
      <w:r w:rsidR="002317A9">
        <w:rPr>
          <w:rFonts w:ascii="Arial" w:eastAsia="Helvetica" w:hAnsi="Arial" w:cs="Arial"/>
        </w:rPr>
        <w:t>minimize IPV</w:t>
      </w:r>
      <w:r w:rsidR="009A2787">
        <w:rPr>
          <w:rFonts w:ascii="Arial" w:eastAsia="Helvetica" w:hAnsi="Arial" w:cs="Arial"/>
        </w:rPr>
        <w:t>.</w:t>
      </w:r>
      <w:r w:rsidR="00B64131">
        <w:rPr>
          <w:rFonts w:ascii="Arial" w:eastAsia="Helvetica" w:hAnsi="Arial" w:cs="Arial"/>
          <w:vertAlign w:val="superscript"/>
        </w:rPr>
        <w:t>13</w:t>
      </w:r>
      <w:r w:rsidR="00466296">
        <w:rPr>
          <w:rFonts w:ascii="Arial" w:eastAsia="Helvetica" w:hAnsi="Arial" w:cs="Arial"/>
          <w:vertAlign w:val="superscript"/>
        </w:rPr>
        <w:t>,33</w:t>
      </w:r>
      <w:r w:rsidR="001E7E89">
        <w:rPr>
          <w:rFonts w:ascii="Arial" w:eastAsia="Helvetica" w:hAnsi="Arial" w:cs="Arial"/>
          <w:vertAlign w:val="superscript"/>
        </w:rPr>
        <w:t>,3</w:t>
      </w:r>
      <w:r w:rsidR="00466296">
        <w:rPr>
          <w:rFonts w:ascii="Arial" w:eastAsia="Helvetica" w:hAnsi="Arial" w:cs="Arial"/>
          <w:vertAlign w:val="superscript"/>
        </w:rPr>
        <w:t>8</w:t>
      </w:r>
      <w:r w:rsidR="00256DC5" w:rsidRPr="00B23ABC">
        <w:rPr>
          <w:rFonts w:ascii="Arial" w:eastAsia="Helvetica" w:hAnsi="Arial" w:cs="Arial"/>
        </w:rPr>
        <w:t xml:space="preserve">  The unpredictabili</w:t>
      </w:r>
      <w:r w:rsidR="00D366BC">
        <w:rPr>
          <w:rFonts w:ascii="Arial" w:eastAsia="Helvetica" w:hAnsi="Arial" w:cs="Arial"/>
        </w:rPr>
        <w:t xml:space="preserve">ty of the partner’s behavior - </w:t>
      </w:r>
      <w:r w:rsidR="00AE050E">
        <w:rPr>
          <w:rFonts w:ascii="Arial" w:eastAsia="Helvetica" w:hAnsi="Arial" w:cs="Arial"/>
        </w:rPr>
        <w:t>which</w:t>
      </w:r>
      <w:r w:rsidR="00256DC5" w:rsidRPr="00B23ABC">
        <w:rPr>
          <w:rFonts w:ascii="Arial" w:eastAsia="Helvetica" w:hAnsi="Arial" w:cs="Arial"/>
        </w:rPr>
        <w:t xml:space="preserve"> may vacillate from being supportive to emotionally and physically abusive - creates an emotional roller coaster that includes hopelessness, helplessness, shame, self-blame, a</w:t>
      </w:r>
      <w:r w:rsidR="002317A9">
        <w:rPr>
          <w:rFonts w:ascii="Arial" w:eastAsia="Helvetica" w:hAnsi="Arial" w:cs="Arial"/>
        </w:rPr>
        <w:t>nd emotional numbing</w:t>
      </w:r>
      <w:r w:rsidR="009A2787">
        <w:rPr>
          <w:rFonts w:ascii="Arial" w:eastAsia="Helvetica" w:hAnsi="Arial" w:cs="Arial"/>
        </w:rPr>
        <w:t>.</w:t>
      </w:r>
      <w:r w:rsidR="002317A9" w:rsidRPr="002317A9">
        <w:rPr>
          <w:rFonts w:ascii="Arial" w:eastAsia="Helvetica" w:hAnsi="Arial" w:cs="Arial"/>
          <w:vertAlign w:val="superscript"/>
        </w:rPr>
        <w:t>1</w:t>
      </w:r>
      <w:r w:rsidR="00B64131">
        <w:rPr>
          <w:rFonts w:ascii="Arial" w:eastAsia="Helvetica" w:hAnsi="Arial" w:cs="Arial"/>
          <w:vertAlign w:val="superscript"/>
        </w:rPr>
        <w:t>2</w:t>
      </w:r>
      <w:r w:rsidR="001E7E89">
        <w:rPr>
          <w:rFonts w:ascii="Arial" w:eastAsia="Helvetica" w:hAnsi="Arial" w:cs="Arial"/>
          <w:vertAlign w:val="superscript"/>
        </w:rPr>
        <w:t>,4</w:t>
      </w:r>
      <w:r w:rsidR="00466296">
        <w:rPr>
          <w:rFonts w:ascii="Arial" w:eastAsia="Helvetica" w:hAnsi="Arial" w:cs="Arial"/>
          <w:vertAlign w:val="superscript"/>
        </w:rPr>
        <w:t>4</w:t>
      </w:r>
      <w:r w:rsidR="00E6663A">
        <w:rPr>
          <w:rFonts w:ascii="Arial" w:eastAsia="Helvetica" w:hAnsi="Arial" w:cs="Arial"/>
        </w:rPr>
        <w:t xml:space="preserve"> </w:t>
      </w:r>
      <w:r w:rsidR="00256DC5" w:rsidRPr="00B23ABC">
        <w:rPr>
          <w:rFonts w:ascii="Arial" w:eastAsia="Helvetica" w:hAnsi="Arial" w:cs="Arial"/>
        </w:rPr>
        <w:t>As threats and violence escalate, and as teens become more isolated, they may avoid “pushing his buttons” to reduce the partner</w:t>
      </w:r>
      <w:r w:rsidR="002317A9">
        <w:rPr>
          <w:rFonts w:ascii="Arial" w:eastAsia="Helvetica" w:hAnsi="Arial" w:cs="Arial"/>
        </w:rPr>
        <w:t>’s assaults</w:t>
      </w:r>
      <w:r w:rsidR="009A2787">
        <w:rPr>
          <w:rFonts w:ascii="Arial" w:eastAsia="Helvetica" w:hAnsi="Arial" w:cs="Arial"/>
        </w:rPr>
        <w:t>.</w:t>
      </w:r>
      <w:r w:rsidR="002317A9" w:rsidRPr="002317A9">
        <w:rPr>
          <w:rFonts w:ascii="Arial" w:eastAsia="Helvetica" w:hAnsi="Arial" w:cs="Arial"/>
          <w:vertAlign w:val="superscript"/>
        </w:rPr>
        <w:t>4</w:t>
      </w:r>
      <w:r w:rsidR="00466296">
        <w:rPr>
          <w:rFonts w:ascii="Arial" w:eastAsia="Helvetica" w:hAnsi="Arial" w:cs="Arial"/>
          <w:vertAlign w:val="superscript"/>
        </w:rPr>
        <w:t>5</w:t>
      </w:r>
      <w:r w:rsidR="00256DC5" w:rsidRPr="00B23ABC">
        <w:rPr>
          <w:rFonts w:ascii="Arial" w:eastAsia="Helvetica" w:hAnsi="Arial" w:cs="Arial"/>
        </w:rPr>
        <w:t xml:space="preserve"> Their efforts at self-protection also include self-imposed silence, distracting or placating the partner, withdrawing from the partner, sneaking away for short periods, fei</w:t>
      </w:r>
      <w:r w:rsidR="002317A9">
        <w:rPr>
          <w:rFonts w:ascii="Arial" w:eastAsia="Helvetica" w:hAnsi="Arial" w:cs="Arial"/>
        </w:rPr>
        <w:t>gning illness, and resignation</w:t>
      </w:r>
      <w:r w:rsidR="009A2787">
        <w:rPr>
          <w:rFonts w:ascii="Arial" w:eastAsia="Helvetica" w:hAnsi="Arial" w:cs="Arial"/>
        </w:rPr>
        <w:t>.</w:t>
      </w:r>
      <w:r w:rsidR="002317A9" w:rsidRPr="002317A9">
        <w:rPr>
          <w:rFonts w:ascii="Arial" w:eastAsia="Helvetica" w:hAnsi="Arial" w:cs="Arial"/>
          <w:vertAlign w:val="superscript"/>
        </w:rPr>
        <w:t>1</w:t>
      </w:r>
      <w:r w:rsidR="00B64131">
        <w:rPr>
          <w:rFonts w:ascii="Arial" w:eastAsia="Helvetica" w:hAnsi="Arial" w:cs="Arial"/>
          <w:vertAlign w:val="superscript"/>
        </w:rPr>
        <w:t>3</w:t>
      </w:r>
      <w:r w:rsidR="001E7E89">
        <w:rPr>
          <w:rFonts w:ascii="Arial" w:eastAsia="Helvetica" w:hAnsi="Arial" w:cs="Arial"/>
          <w:vertAlign w:val="superscript"/>
        </w:rPr>
        <w:t>,3</w:t>
      </w:r>
      <w:r w:rsidR="00466296">
        <w:rPr>
          <w:rFonts w:ascii="Arial" w:eastAsia="Helvetica" w:hAnsi="Arial" w:cs="Arial"/>
          <w:vertAlign w:val="superscript"/>
        </w:rPr>
        <w:t>3</w:t>
      </w:r>
      <w:r w:rsidR="00256DC5" w:rsidRPr="00B23ABC">
        <w:rPr>
          <w:rFonts w:ascii="Arial" w:eastAsia="Helvetica" w:hAnsi="Arial" w:cs="Arial"/>
        </w:rPr>
        <w:t xml:space="preserve"> They may also ask friends to the home, hoping that the presence of others will curtail the pa</w:t>
      </w:r>
      <w:r w:rsidR="002317A9">
        <w:rPr>
          <w:rFonts w:ascii="Arial" w:eastAsia="Helvetica" w:hAnsi="Arial" w:cs="Arial"/>
        </w:rPr>
        <w:t>rtner’s abuse</w:t>
      </w:r>
      <w:r w:rsidR="009A2787">
        <w:rPr>
          <w:rFonts w:ascii="Arial" w:eastAsia="Helvetica" w:hAnsi="Arial" w:cs="Arial"/>
        </w:rPr>
        <w:t>.</w:t>
      </w:r>
      <w:r w:rsidR="00B64131">
        <w:rPr>
          <w:rFonts w:ascii="Arial" w:eastAsia="Helvetica" w:hAnsi="Arial" w:cs="Arial"/>
          <w:vertAlign w:val="superscript"/>
        </w:rPr>
        <w:t>6</w:t>
      </w:r>
      <w:r w:rsidR="002317A9" w:rsidRPr="002317A9">
        <w:rPr>
          <w:rFonts w:ascii="Arial" w:eastAsia="Helvetica" w:hAnsi="Arial" w:cs="Arial"/>
          <w:vertAlign w:val="superscript"/>
        </w:rPr>
        <w:t>,4</w:t>
      </w:r>
      <w:r w:rsidR="00466296">
        <w:rPr>
          <w:rFonts w:ascii="Arial" w:eastAsia="Helvetica" w:hAnsi="Arial" w:cs="Arial"/>
          <w:vertAlign w:val="superscript"/>
        </w:rPr>
        <w:t>5</w:t>
      </w:r>
      <w:r w:rsidR="00256DC5" w:rsidRPr="00B23ABC">
        <w:rPr>
          <w:rFonts w:ascii="Arial" w:eastAsia="Helvetica" w:hAnsi="Arial" w:cs="Arial"/>
        </w:rPr>
        <w:t xml:space="preserve"> Some mothers retaliate in response to the partner’s violence even though this response</w:t>
      </w:r>
      <w:r w:rsidR="002317A9">
        <w:rPr>
          <w:rFonts w:ascii="Arial" w:eastAsia="Helvetica" w:hAnsi="Arial" w:cs="Arial"/>
        </w:rPr>
        <w:t xml:space="preserve"> may result in their own arrest</w:t>
      </w:r>
      <w:r w:rsidR="009A2787">
        <w:rPr>
          <w:rFonts w:ascii="Arial" w:eastAsia="Helvetica" w:hAnsi="Arial" w:cs="Arial"/>
        </w:rPr>
        <w:t>.</w:t>
      </w:r>
      <w:r w:rsidR="00B64131">
        <w:rPr>
          <w:rFonts w:ascii="Arial" w:eastAsia="Helvetica" w:hAnsi="Arial" w:cs="Arial"/>
          <w:vertAlign w:val="superscript"/>
        </w:rPr>
        <w:t>5</w:t>
      </w:r>
      <w:r w:rsidR="002317A9" w:rsidRPr="002317A9">
        <w:rPr>
          <w:rFonts w:ascii="Arial" w:eastAsia="Helvetica" w:hAnsi="Arial" w:cs="Arial"/>
          <w:vertAlign w:val="superscript"/>
        </w:rPr>
        <w:t>,2</w:t>
      </w:r>
      <w:r w:rsidR="00B64131">
        <w:rPr>
          <w:rFonts w:ascii="Arial" w:eastAsia="Helvetica" w:hAnsi="Arial" w:cs="Arial"/>
          <w:vertAlign w:val="superscript"/>
        </w:rPr>
        <w:t>4</w:t>
      </w:r>
      <w:r w:rsidR="009A2787">
        <w:rPr>
          <w:rFonts w:ascii="Arial" w:eastAsia="Helvetica" w:hAnsi="Arial" w:cs="Arial"/>
          <w:vertAlign w:val="superscript"/>
        </w:rPr>
        <w:t xml:space="preserve"> </w:t>
      </w:r>
      <w:r w:rsidR="00256DC5" w:rsidRPr="00B23ABC">
        <w:rPr>
          <w:rFonts w:ascii="Arial" w:eastAsia="Helvetica" w:hAnsi="Arial" w:cs="Arial"/>
        </w:rPr>
        <w:t>Mothers also report using their child as a shield during fights with the partner</w:t>
      </w:r>
      <w:r w:rsidR="009A2787">
        <w:rPr>
          <w:rFonts w:ascii="Arial" w:eastAsia="Helvetica" w:hAnsi="Arial" w:cs="Arial"/>
        </w:rPr>
        <w:t>.</w:t>
      </w:r>
      <w:r w:rsidR="002317A9" w:rsidRPr="002317A9">
        <w:rPr>
          <w:rFonts w:ascii="Arial" w:eastAsia="Helvetica" w:hAnsi="Arial" w:cs="Arial"/>
          <w:vertAlign w:val="superscript"/>
        </w:rPr>
        <w:t>4</w:t>
      </w:r>
      <w:r w:rsidR="00466296">
        <w:rPr>
          <w:rFonts w:ascii="Arial" w:eastAsia="Helvetica" w:hAnsi="Arial" w:cs="Arial"/>
          <w:vertAlign w:val="superscript"/>
        </w:rPr>
        <w:t>5</w:t>
      </w:r>
    </w:p>
    <w:p w:rsidR="0059540F" w:rsidRPr="00B23ABC" w:rsidRDefault="00256DC5" w:rsidP="00AE09EA">
      <w:pPr>
        <w:pStyle w:val="Body1"/>
        <w:spacing w:after="200" w:line="480" w:lineRule="auto"/>
        <w:ind w:firstLine="284"/>
        <w:outlineLvl w:val="0"/>
        <w:rPr>
          <w:rFonts w:ascii="Arial" w:hAnsi="Arial" w:cs="Arial"/>
        </w:rPr>
      </w:pPr>
      <w:r w:rsidRPr="00B23ABC">
        <w:rPr>
          <w:rFonts w:ascii="Arial" w:eastAsia="Helvetica" w:hAnsi="Arial" w:cs="Arial"/>
        </w:rPr>
        <w:t xml:space="preserve">In some instances, calls to the police are effective in obtaining restraining </w:t>
      </w:r>
      <w:r w:rsidR="002317A9">
        <w:rPr>
          <w:rFonts w:ascii="Arial" w:eastAsia="Helvetica" w:hAnsi="Arial" w:cs="Arial"/>
        </w:rPr>
        <w:t>orders or the partner’s arrest</w:t>
      </w:r>
      <w:r w:rsidR="009A2787">
        <w:rPr>
          <w:rFonts w:ascii="Arial" w:eastAsia="Helvetica" w:hAnsi="Arial" w:cs="Arial"/>
        </w:rPr>
        <w:t>,</w:t>
      </w:r>
      <w:r w:rsidR="002317A9" w:rsidRPr="002317A9">
        <w:rPr>
          <w:rFonts w:ascii="Arial" w:eastAsia="Helvetica" w:hAnsi="Arial" w:cs="Arial"/>
          <w:vertAlign w:val="superscript"/>
        </w:rPr>
        <w:t>1</w:t>
      </w:r>
      <w:r w:rsidR="00B64131">
        <w:rPr>
          <w:rFonts w:ascii="Arial" w:eastAsia="Helvetica" w:hAnsi="Arial" w:cs="Arial"/>
          <w:vertAlign w:val="superscript"/>
        </w:rPr>
        <w:t>3</w:t>
      </w:r>
      <w:r w:rsidR="00B605FD">
        <w:rPr>
          <w:rFonts w:ascii="Arial" w:eastAsia="Helvetica" w:hAnsi="Arial" w:cs="Arial"/>
          <w:vertAlign w:val="superscript"/>
        </w:rPr>
        <w:t>,3</w:t>
      </w:r>
      <w:r w:rsidR="00466296">
        <w:rPr>
          <w:rFonts w:ascii="Arial" w:eastAsia="Helvetica" w:hAnsi="Arial" w:cs="Arial"/>
          <w:vertAlign w:val="superscript"/>
        </w:rPr>
        <w:t>3</w:t>
      </w:r>
      <w:r w:rsidR="009A2787">
        <w:rPr>
          <w:rFonts w:ascii="Arial" w:eastAsia="Helvetica" w:hAnsi="Arial" w:cs="Arial"/>
        </w:rPr>
        <w:t xml:space="preserve"> </w:t>
      </w:r>
      <w:r w:rsidRPr="00B23ABC">
        <w:rPr>
          <w:rFonts w:ascii="Arial" w:eastAsia="Helvetica" w:hAnsi="Arial" w:cs="Arial"/>
        </w:rPr>
        <w:t>but help-seeking is counterproductive when mothers are subjected to shame and blame, and partner</w:t>
      </w:r>
      <w:r w:rsidR="002317A9">
        <w:rPr>
          <w:rFonts w:ascii="Arial" w:eastAsia="Helvetica" w:hAnsi="Arial" w:cs="Arial"/>
        </w:rPr>
        <w:t>s retaliate</w:t>
      </w:r>
      <w:r w:rsidR="009A2787">
        <w:rPr>
          <w:rFonts w:ascii="Arial" w:eastAsia="Helvetica" w:hAnsi="Arial" w:cs="Arial"/>
        </w:rPr>
        <w:t>.</w:t>
      </w:r>
      <w:r w:rsidR="00B64131">
        <w:rPr>
          <w:rFonts w:ascii="Arial" w:eastAsia="Helvetica" w:hAnsi="Arial" w:cs="Arial"/>
          <w:vertAlign w:val="superscript"/>
        </w:rPr>
        <w:t>5</w:t>
      </w:r>
      <w:r w:rsidRPr="00B23ABC">
        <w:rPr>
          <w:rFonts w:ascii="Arial" w:eastAsia="Helvetica" w:hAnsi="Arial" w:cs="Arial"/>
        </w:rPr>
        <w:t xml:space="preserve">  Teen mothers describe many reasons for not seeking help from authorities and community services</w:t>
      </w:r>
      <w:r w:rsidR="0070144F">
        <w:rPr>
          <w:rFonts w:ascii="Arial" w:eastAsia="Helvetica" w:hAnsi="Arial" w:cs="Arial"/>
        </w:rPr>
        <w:t>:</w:t>
      </w:r>
      <w:r w:rsidR="00AE050E">
        <w:rPr>
          <w:rFonts w:ascii="Arial" w:eastAsia="Helvetica" w:hAnsi="Arial" w:cs="Arial"/>
        </w:rPr>
        <w:t xml:space="preserve"> t</w:t>
      </w:r>
      <w:r w:rsidRPr="00B23ABC">
        <w:rPr>
          <w:rFonts w:ascii="Arial" w:eastAsia="Helvetica" w:hAnsi="Arial" w:cs="Arial"/>
        </w:rPr>
        <w:t>hey assume they will not be believed; fear losing custody of the child (especially if they fight back); and fear the partner’s retaliation if their allegati</w:t>
      </w:r>
      <w:r w:rsidR="002317A9">
        <w:rPr>
          <w:rFonts w:ascii="Arial" w:eastAsia="Helvetica" w:hAnsi="Arial" w:cs="Arial"/>
        </w:rPr>
        <w:t>ons are dismissed</w:t>
      </w:r>
      <w:r w:rsidR="009A2787">
        <w:rPr>
          <w:rFonts w:ascii="Arial" w:eastAsia="Helvetica" w:hAnsi="Arial" w:cs="Arial"/>
        </w:rPr>
        <w:t>.</w:t>
      </w:r>
      <w:r w:rsidR="00B64131">
        <w:rPr>
          <w:rFonts w:ascii="Arial" w:eastAsia="Helvetica" w:hAnsi="Arial" w:cs="Arial"/>
          <w:vertAlign w:val="superscript"/>
        </w:rPr>
        <w:t>6</w:t>
      </w:r>
      <w:r w:rsidRPr="00B23ABC">
        <w:rPr>
          <w:rFonts w:ascii="Arial" w:eastAsia="Helvetica" w:hAnsi="Arial" w:cs="Arial"/>
        </w:rPr>
        <w:t xml:space="preserve"> Their ambivalence about severing emotional ties with the partner and the child’s ties to the father also cons</w:t>
      </w:r>
      <w:r w:rsidR="002317A9">
        <w:rPr>
          <w:rFonts w:ascii="Arial" w:eastAsia="Helvetica" w:hAnsi="Arial" w:cs="Arial"/>
        </w:rPr>
        <w:t xml:space="preserve">train </w:t>
      </w:r>
      <w:r w:rsidR="0070144F">
        <w:rPr>
          <w:rFonts w:ascii="Arial" w:eastAsia="Helvetica" w:hAnsi="Arial" w:cs="Arial"/>
        </w:rPr>
        <w:t>help-seeking</w:t>
      </w:r>
      <w:r w:rsidR="009A2787">
        <w:rPr>
          <w:rFonts w:ascii="Arial" w:eastAsia="Helvetica" w:hAnsi="Arial" w:cs="Arial"/>
        </w:rPr>
        <w:t>.</w:t>
      </w:r>
      <w:r w:rsidR="00A4273D">
        <w:rPr>
          <w:rFonts w:ascii="Arial" w:eastAsia="Helvetica" w:hAnsi="Arial" w:cs="Arial"/>
          <w:vertAlign w:val="superscript"/>
        </w:rPr>
        <w:t>6</w:t>
      </w:r>
      <w:r w:rsidR="009A2787">
        <w:rPr>
          <w:rFonts w:ascii="Arial" w:eastAsia="Helvetica" w:hAnsi="Arial" w:cs="Arial"/>
        </w:rPr>
        <w:t xml:space="preserve"> </w:t>
      </w:r>
      <w:r w:rsidRPr="00B23ABC">
        <w:rPr>
          <w:rFonts w:ascii="Arial" w:eastAsia="Helvetica" w:hAnsi="Arial" w:cs="Arial"/>
        </w:rPr>
        <w:t>They continue to hope that the partner will change his behavi</w:t>
      </w:r>
      <w:r w:rsidR="003A3485">
        <w:rPr>
          <w:rFonts w:ascii="Arial" w:eastAsia="Helvetica" w:hAnsi="Arial" w:cs="Arial"/>
        </w:rPr>
        <w:t>or, and fear the unknown</w:t>
      </w:r>
      <w:r w:rsidR="009A2787">
        <w:rPr>
          <w:rFonts w:ascii="Arial" w:eastAsia="Helvetica" w:hAnsi="Arial" w:cs="Arial"/>
        </w:rPr>
        <w:t>.</w:t>
      </w:r>
      <w:r w:rsidR="00466296">
        <w:rPr>
          <w:rFonts w:ascii="Arial" w:eastAsia="Helvetica" w:hAnsi="Arial" w:cs="Arial"/>
          <w:vertAlign w:val="superscript"/>
        </w:rPr>
        <w:t>31,35</w:t>
      </w:r>
    </w:p>
    <w:p w:rsidR="0059540F" w:rsidRPr="00B23ABC" w:rsidRDefault="00256DC5" w:rsidP="00AE09EA">
      <w:pPr>
        <w:pStyle w:val="Body1"/>
        <w:spacing w:after="200" w:line="480" w:lineRule="auto"/>
        <w:ind w:firstLine="284"/>
        <w:outlineLvl w:val="0"/>
        <w:rPr>
          <w:rFonts w:ascii="Arial" w:hAnsi="Arial" w:cs="Arial"/>
        </w:rPr>
      </w:pPr>
      <w:r w:rsidRPr="00705CA8">
        <w:rPr>
          <w:rFonts w:ascii="Arial" w:eastAsia="Helvetica" w:hAnsi="Arial" w:cs="Arial"/>
          <w:color w:val="auto"/>
        </w:rPr>
        <w:t xml:space="preserve">Teen mothers are </w:t>
      </w:r>
      <w:r w:rsidR="00AE050E" w:rsidRPr="00705CA8">
        <w:rPr>
          <w:rFonts w:ascii="Arial" w:eastAsia="Helvetica" w:hAnsi="Arial" w:cs="Arial"/>
          <w:color w:val="auto"/>
        </w:rPr>
        <w:t xml:space="preserve">also </w:t>
      </w:r>
      <w:r w:rsidRPr="00705CA8">
        <w:rPr>
          <w:rFonts w:ascii="Arial" w:eastAsia="Helvetica" w:hAnsi="Arial" w:cs="Arial"/>
          <w:color w:val="auto"/>
        </w:rPr>
        <w:t>reluctant to disclose IPV to professional caregivers</w:t>
      </w:r>
      <w:r w:rsidR="009A2787" w:rsidRPr="00705CA8">
        <w:rPr>
          <w:rFonts w:ascii="Arial" w:eastAsia="Helvetica" w:hAnsi="Arial" w:cs="Arial"/>
          <w:color w:val="auto"/>
        </w:rPr>
        <w:t>.</w:t>
      </w:r>
      <w:r w:rsidR="00A4273D" w:rsidRPr="00705CA8">
        <w:rPr>
          <w:rFonts w:ascii="Arial" w:eastAsia="Helvetica" w:hAnsi="Arial" w:cs="Arial"/>
          <w:color w:val="auto"/>
          <w:vertAlign w:val="superscript"/>
        </w:rPr>
        <w:t>5,6</w:t>
      </w:r>
      <w:r w:rsidR="00B605FD" w:rsidRPr="00705CA8">
        <w:rPr>
          <w:rFonts w:ascii="Arial" w:eastAsia="Helvetica" w:hAnsi="Arial" w:cs="Arial"/>
          <w:color w:val="auto"/>
          <w:vertAlign w:val="superscript"/>
        </w:rPr>
        <w:t>,3</w:t>
      </w:r>
      <w:r w:rsidR="00466296" w:rsidRPr="00705CA8">
        <w:rPr>
          <w:rFonts w:ascii="Arial" w:eastAsia="Helvetica" w:hAnsi="Arial" w:cs="Arial"/>
          <w:color w:val="auto"/>
          <w:vertAlign w:val="superscript"/>
        </w:rPr>
        <w:t>3</w:t>
      </w:r>
      <w:r w:rsidRPr="00705CA8">
        <w:rPr>
          <w:rFonts w:ascii="Arial" w:eastAsia="Helvetica" w:hAnsi="Arial" w:cs="Arial"/>
          <w:color w:val="auto"/>
        </w:rPr>
        <w:t xml:space="preserve"> Their</w:t>
      </w:r>
      <w:r w:rsidRPr="00B23ABC">
        <w:rPr>
          <w:rFonts w:ascii="Arial" w:eastAsia="Helvetica" w:hAnsi="Arial" w:cs="Arial"/>
        </w:rPr>
        <w:t xml:space="preserve"> mistrust is reinforced when their fears and concerns are dismissed, when professionals do not explain the limits to confidentiality, or do not fully explain the implications of reporting abuse. When help-seeking leads to unexpected hardships or further violence, mothers’ trust in professionals is eroded further. They are more likely to seek the help of family and friends to leave the partner. However, peer and family relationships may be </w:t>
      </w:r>
      <w:r w:rsidR="00FA7667">
        <w:rPr>
          <w:rFonts w:ascii="Arial" w:eastAsia="Helvetica" w:hAnsi="Arial" w:cs="Arial"/>
        </w:rPr>
        <w:t xml:space="preserve">strained </w:t>
      </w:r>
      <w:r w:rsidR="00466296">
        <w:rPr>
          <w:rFonts w:ascii="Arial" w:eastAsia="Helvetica" w:hAnsi="Arial" w:cs="Arial"/>
        </w:rPr>
        <w:t xml:space="preserve">if teens </w:t>
      </w:r>
      <w:r w:rsidRPr="00B23ABC">
        <w:rPr>
          <w:rFonts w:ascii="Arial" w:eastAsia="Helvetica" w:hAnsi="Arial" w:cs="Arial"/>
        </w:rPr>
        <w:t>submitted to the par</w:t>
      </w:r>
      <w:r w:rsidR="00FF2F18">
        <w:rPr>
          <w:rFonts w:ascii="Arial" w:eastAsia="Helvetica" w:hAnsi="Arial" w:cs="Arial"/>
        </w:rPr>
        <w:t xml:space="preserve">tner’s demands, or if families </w:t>
      </w:r>
      <w:r w:rsidRPr="00B23ABC">
        <w:rPr>
          <w:rFonts w:ascii="Arial" w:eastAsia="Helvetica" w:hAnsi="Arial" w:cs="Arial"/>
        </w:rPr>
        <w:t xml:space="preserve">pressured them to remain with the partner. Family members, for example, may have encouraged the teen mother to </w:t>
      </w:r>
      <w:r w:rsidR="00FA7667">
        <w:rPr>
          <w:rFonts w:ascii="Arial" w:eastAsia="Helvetica" w:hAnsi="Arial" w:cs="Arial"/>
        </w:rPr>
        <w:t xml:space="preserve">“stand by your man” </w:t>
      </w:r>
      <w:r w:rsidRPr="00B23ABC">
        <w:rPr>
          <w:rFonts w:ascii="Arial" w:eastAsia="Helvetica" w:hAnsi="Arial" w:cs="Arial"/>
        </w:rPr>
        <w:t>to ensure t</w:t>
      </w:r>
      <w:r w:rsidR="00BE4885">
        <w:rPr>
          <w:rFonts w:ascii="Arial" w:eastAsia="Helvetica" w:hAnsi="Arial" w:cs="Arial"/>
        </w:rPr>
        <w:t>he child’s ties to the father</w:t>
      </w:r>
      <w:r w:rsidR="009A2787">
        <w:rPr>
          <w:rFonts w:ascii="Arial" w:eastAsia="Helvetica" w:hAnsi="Arial" w:cs="Arial"/>
        </w:rPr>
        <w:t>.</w:t>
      </w:r>
      <w:r w:rsidR="00BE4885" w:rsidRPr="00BE4885">
        <w:rPr>
          <w:rFonts w:ascii="Arial" w:eastAsia="Helvetica" w:hAnsi="Arial" w:cs="Arial"/>
          <w:vertAlign w:val="superscript"/>
        </w:rPr>
        <w:t>1</w:t>
      </w:r>
      <w:r w:rsidR="00A4273D">
        <w:rPr>
          <w:rFonts w:ascii="Arial" w:eastAsia="Helvetica" w:hAnsi="Arial" w:cs="Arial"/>
          <w:vertAlign w:val="superscript"/>
        </w:rPr>
        <w:t>2</w:t>
      </w:r>
      <w:r w:rsidR="00466296">
        <w:rPr>
          <w:rFonts w:ascii="Arial" w:eastAsia="Helvetica" w:hAnsi="Arial" w:cs="Arial"/>
          <w:vertAlign w:val="superscript"/>
        </w:rPr>
        <w:t>,36,46</w:t>
      </w:r>
      <w:r w:rsidR="00B605FD">
        <w:rPr>
          <w:rFonts w:ascii="Arial" w:eastAsia="Helvetica" w:hAnsi="Arial" w:cs="Arial"/>
          <w:vertAlign w:val="superscript"/>
        </w:rPr>
        <w:t>,4</w:t>
      </w:r>
      <w:r w:rsidR="00466296">
        <w:rPr>
          <w:rFonts w:ascii="Arial" w:eastAsia="Helvetica" w:hAnsi="Arial" w:cs="Arial"/>
          <w:vertAlign w:val="superscript"/>
        </w:rPr>
        <w:t>7</w:t>
      </w:r>
      <w:r w:rsidRPr="00B23ABC">
        <w:rPr>
          <w:rFonts w:ascii="Arial" w:eastAsia="Helvetica" w:hAnsi="Arial" w:cs="Arial"/>
        </w:rPr>
        <w:t xml:space="preserve"> In some cases, family ties may have been severed years earlier </w:t>
      </w:r>
      <w:r w:rsidR="00DD5D31">
        <w:rPr>
          <w:rFonts w:ascii="Arial" w:eastAsia="Helvetica" w:hAnsi="Arial" w:cs="Arial"/>
        </w:rPr>
        <w:t>for those who</w:t>
      </w:r>
      <w:r w:rsidRPr="00B23ABC">
        <w:rPr>
          <w:rFonts w:ascii="Arial" w:eastAsia="Helvetica" w:hAnsi="Arial" w:cs="Arial"/>
        </w:rPr>
        <w:t xml:space="preserve"> were placed in foster care. </w:t>
      </w:r>
    </w:p>
    <w:p w:rsidR="0059540F" w:rsidRPr="00B23ABC" w:rsidRDefault="00256DC5" w:rsidP="00AE09EA">
      <w:pPr>
        <w:pStyle w:val="Body1"/>
        <w:spacing w:after="200" w:line="480" w:lineRule="auto"/>
        <w:ind w:firstLine="284"/>
        <w:outlineLvl w:val="0"/>
        <w:rPr>
          <w:rFonts w:ascii="Arial" w:hAnsi="Arial" w:cs="Arial"/>
        </w:rPr>
      </w:pPr>
      <w:r w:rsidRPr="00B23ABC">
        <w:rPr>
          <w:rFonts w:ascii="Arial" w:eastAsia="Helvetica" w:hAnsi="Arial" w:cs="Arial"/>
        </w:rPr>
        <w:t>The effects of IPV reverberate throughout the web. The</w:t>
      </w:r>
      <w:r w:rsidR="009A2787">
        <w:rPr>
          <w:rFonts w:ascii="Arial" w:eastAsia="Helvetica" w:hAnsi="Arial" w:cs="Arial"/>
        </w:rPr>
        <w:t xml:space="preserve"> </w:t>
      </w:r>
      <w:r w:rsidRPr="00B23ABC">
        <w:rPr>
          <w:rFonts w:ascii="Arial" w:eastAsia="Helvetica" w:hAnsi="Arial" w:cs="Arial"/>
        </w:rPr>
        <w:t xml:space="preserve">chaos and unpredictability of a toxic environment create an unstable ground for mothering and </w:t>
      </w:r>
      <w:r w:rsidR="0015603E">
        <w:rPr>
          <w:rFonts w:ascii="Arial" w:eastAsia="Helvetica" w:hAnsi="Arial" w:cs="Arial"/>
        </w:rPr>
        <w:t xml:space="preserve">establishing </w:t>
      </w:r>
      <w:r w:rsidRPr="00B23ABC">
        <w:rPr>
          <w:rFonts w:ascii="Arial" w:eastAsia="Helvetica" w:hAnsi="Arial" w:cs="Arial"/>
        </w:rPr>
        <w:t xml:space="preserve">a promising </w:t>
      </w:r>
      <w:r w:rsidR="00BE4885">
        <w:rPr>
          <w:rFonts w:ascii="Arial" w:eastAsia="Helvetica" w:hAnsi="Arial" w:cs="Arial"/>
        </w:rPr>
        <w:t>future</w:t>
      </w:r>
      <w:r w:rsidR="009A2787">
        <w:rPr>
          <w:rFonts w:ascii="Arial" w:eastAsia="Helvetica" w:hAnsi="Arial" w:cs="Arial"/>
        </w:rPr>
        <w:t>.</w:t>
      </w:r>
      <w:r w:rsidR="00A4273D">
        <w:rPr>
          <w:rFonts w:ascii="Arial" w:eastAsia="Helvetica" w:hAnsi="Arial" w:cs="Arial"/>
          <w:vertAlign w:val="superscript"/>
        </w:rPr>
        <w:t>12</w:t>
      </w:r>
      <w:r w:rsidR="00466296">
        <w:rPr>
          <w:rFonts w:ascii="Arial" w:eastAsia="Helvetica" w:hAnsi="Arial" w:cs="Arial"/>
          <w:vertAlign w:val="superscript"/>
        </w:rPr>
        <w:t>,31</w:t>
      </w:r>
      <w:r w:rsidR="00B605FD">
        <w:rPr>
          <w:rFonts w:ascii="Arial" w:eastAsia="Helvetica" w:hAnsi="Arial" w:cs="Arial"/>
          <w:vertAlign w:val="superscript"/>
        </w:rPr>
        <w:t>,4</w:t>
      </w:r>
      <w:r w:rsidR="00466296">
        <w:rPr>
          <w:rFonts w:ascii="Arial" w:eastAsia="Helvetica" w:hAnsi="Arial" w:cs="Arial"/>
          <w:vertAlign w:val="superscript"/>
        </w:rPr>
        <w:t>5</w:t>
      </w:r>
      <w:r w:rsidRPr="00B23ABC">
        <w:rPr>
          <w:rFonts w:ascii="Arial" w:eastAsia="Helvetica" w:hAnsi="Arial" w:cs="Arial"/>
        </w:rPr>
        <w:t xml:space="preserve"> Teen mothers link episodes of IPV to fetal deaths, miscarriages, abortions, and prema</w:t>
      </w:r>
      <w:r w:rsidR="00BE4885">
        <w:rPr>
          <w:rFonts w:ascii="Arial" w:eastAsia="Helvetica" w:hAnsi="Arial" w:cs="Arial"/>
        </w:rPr>
        <w:t>ture births</w:t>
      </w:r>
      <w:r w:rsidR="009A2787">
        <w:rPr>
          <w:rFonts w:ascii="Arial" w:eastAsia="Helvetica" w:hAnsi="Arial" w:cs="Arial"/>
        </w:rPr>
        <w:t>.</w:t>
      </w:r>
      <w:r w:rsidR="00466296">
        <w:rPr>
          <w:rFonts w:ascii="Arial" w:eastAsia="Helvetica" w:hAnsi="Arial" w:cs="Arial"/>
          <w:vertAlign w:val="superscript"/>
        </w:rPr>
        <w:t>33</w:t>
      </w:r>
      <w:r w:rsidR="00B605FD">
        <w:rPr>
          <w:rFonts w:ascii="Arial" w:eastAsia="Helvetica" w:hAnsi="Arial" w:cs="Arial"/>
          <w:vertAlign w:val="superscript"/>
        </w:rPr>
        <w:t>,4</w:t>
      </w:r>
      <w:r w:rsidR="00466296">
        <w:rPr>
          <w:rFonts w:ascii="Arial" w:eastAsia="Helvetica" w:hAnsi="Arial" w:cs="Arial"/>
          <w:vertAlign w:val="superscript"/>
        </w:rPr>
        <w:t>5</w:t>
      </w:r>
      <w:r w:rsidRPr="00B23ABC">
        <w:rPr>
          <w:rFonts w:ascii="Arial" w:eastAsia="Helvetica" w:hAnsi="Arial" w:cs="Arial"/>
        </w:rPr>
        <w:t xml:space="preserve"> They also report poor school performance, suicide attempts, self-mutilation</w:t>
      </w:r>
      <w:r w:rsidRPr="00B23ABC">
        <w:rPr>
          <w:rFonts w:ascii="Arial" w:eastAsia="Helvetica" w:hAnsi="Arial" w:cs="Arial"/>
          <w:b/>
        </w:rPr>
        <w:t xml:space="preserve">, </w:t>
      </w:r>
      <w:r w:rsidRPr="00B23ABC">
        <w:rPr>
          <w:rFonts w:ascii="Arial" w:eastAsia="Helvetica" w:hAnsi="Arial" w:cs="Arial"/>
        </w:rPr>
        <w:t>and drug use a</w:t>
      </w:r>
      <w:r w:rsidR="00BE4885">
        <w:rPr>
          <w:rFonts w:ascii="Arial" w:eastAsia="Helvetica" w:hAnsi="Arial" w:cs="Arial"/>
        </w:rPr>
        <w:t>betted by the partner</w:t>
      </w:r>
      <w:r w:rsidR="009A2787">
        <w:rPr>
          <w:rFonts w:ascii="Arial" w:eastAsia="Helvetica" w:hAnsi="Arial" w:cs="Arial"/>
        </w:rPr>
        <w:t>.</w:t>
      </w:r>
      <w:r w:rsidR="00BE4885" w:rsidRPr="00BE4885">
        <w:rPr>
          <w:rFonts w:ascii="Arial" w:eastAsia="Helvetica" w:hAnsi="Arial" w:cs="Arial"/>
          <w:vertAlign w:val="superscript"/>
        </w:rPr>
        <w:t>3</w:t>
      </w:r>
      <w:r w:rsidR="00466296">
        <w:rPr>
          <w:rFonts w:ascii="Arial" w:eastAsia="Helvetica" w:hAnsi="Arial" w:cs="Arial"/>
          <w:vertAlign w:val="superscript"/>
        </w:rPr>
        <w:t>7,38</w:t>
      </w:r>
      <w:r w:rsidR="00B605FD">
        <w:rPr>
          <w:rFonts w:ascii="Arial" w:eastAsia="Helvetica" w:hAnsi="Arial" w:cs="Arial"/>
          <w:vertAlign w:val="superscript"/>
        </w:rPr>
        <w:t>,4</w:t>
      </w:r>
      <w:r w:rsidR="00466296">
        <w:rPr>
          <w:rFonts w:ascii="Arial" w:eastAsia="Helvetica" w:hAnsi="Arial" w:cs="Arial"/>
          <w:vertAlign w:val="superscript"/>
        </w:rPr>
        <w:t>5</w:t>
      </w:r>
      <w:r w:rsidRPr="00B23ABC">
        <w:rPr>
          <w:rFonts w:ascii="Arial" w:eastAsia="Helvetica" w:hAnsi="Arial" w:cs="Arial"/>
        </w:rPr>
        <w:t xml:space="preserve">  As symptoms are dismissed, symptoms of trauma and depression fail to be recognized by teens and professional caregivers.</w:t>
      </w:r>
      <w:r w:rsidR="009A2787">
        <w:rPr>
          <w:rFonts w:ascii="Arial" w:eastAsia="Helvetica" w:hAnsi="Arial" w:cs="Arial"/>
        </w:rPr>
        <w:t xml:space="preserve"> </w:t>
      </w:r>
      <w:r w:rsidRPr="00B23ABC">
        <w:rPr>
          <w:rFonts w:ascii="Arial" w:eastAsia="Helvetica" w:hAnsi="Arial" w:cs="Arial"/>
        </w:rPr>
        <w:t>The ultimate impact of recurrent IPV in the context of cumulative violence is a loss of self. Feelings of helplessness and worthlessness erode con</w:t>
      </w:r>
      <w:r w:rsidR="00BE4885">
        <w:rPr>
          <w:rFonts w:ascii="Arial" w:eastAsia="Helvetica" w:hAnsi="Arial" w:cs="Arial"/>
        </w:rPr>
        <w:t>fidence</w:t>
      </w:r>
      <w:r w:rsidR="009A2787">
        <w:rPr>
          <w:rFonts w:ascii="Arial" w:eastAsia="Helvetica" w:hAnsi="Arial" w:cs="Arial"/>
        </w:rPr>
        <w:t>,</w:t>
      </w:r>
      <w:r w:rsidR="00BE4885" w:rsidRPr="00BE4885">
        <w:rPr>
          <w:rFonts w:ascii="Arial" w:eastAsia="Helvetica" w:hAnsi="Arial" w:cs="Arial"/>
          <w:vertAlign w:val="superscript"/>
        </w:rPr>
        <w:t>3</w:t>
      </w:r>
      <w:r w:rsidR="00466296">
        <w:rPr>
          <w:rFonts w:ascii="Arial" w:eastAsia="Helvetica" w:hAnsi="Arial" w:cs="Arial"/>
          <w:vertAlign w:val="superscript"/>
        </w:rPr>
        <w:t>1</w:t>
      </w:r>
      <w:r w:rsidRPr="00B23ABC">
        <w:rPr>
          <w:rFonts w:ascii="Arial" w:eastAsia="Helvetica" w:hAnsi="Arial" w:cs="Arial"/>
        </w:rPr>
        <w:t xml:space="preserve"> isolation g</w:t>
      </w:r>
      <w:r w:rsidR="00BE4885">
        <w:rPr>
          <w:rFonts w:ascii="Arial" w:eastAsia="Helvetica" w:hAnsi="Arial" w:cs="Arial"/>
        </w:rPr>
        <w:t>rows</w:t>
      </w:r>
      <w:r w:rsidR="009A2787">
        <w:rPr>
          <w:rFonts w:ascii="Arial" w:eastAsia="Helvetica" w:hAnsi="Arial" w:cs="Arial"/>
        </w:rPr>
        <w:t>,</w:t>
      </w:r>
      <w:r w:rsidR="00B605FD">
        <w:rPr>
          <w:rFonts w:ascii="Arial" w:eastAsia="Helvetica" w:hAnsi="Arial" w:cs="Arial"/>
          <w:vertAlign w:val="superscript"/>
        </w:rPr>
        <w:t>2</w:t>
      </w:r>
      <w:r w:rsidR="00A4273D">
        <w:rPr>
          <w:rFonts w:ascii="Arial" w:eastAsia="Helvetica" w:hAnsi="Arial" w:cs="Arial"/>
          <w:vertAlign w:val="superscript"/>
        </w:rPr>
        <w:t>3</w:t>
      </w:r>
      <w:r w:rsidRPr="00B23ABC">
        <w:rPr>
          <w:rFonts w:ascii="Arial" w:eastAsia="Helvetica" w:hAnsi="Arial" w:cs="Arial"/>
        </w:rPr>
        <w:t xml:space="preserve"> and teens are immobilized as cumulative exposure contributes to menta</w:t>
      </w:r>
      <w:r w:rsidR="004B7F6E">
        <w:rPr>
          <w:rFonts w:ascii="Arial" w:eastAsia="Helvetica" w:hAnsi="Arial" w:cs="Arial"/>
        </w:rPr>
        <w:t xml:space="preserve">l health problems, disability, </w:t>
      </w:r>
      <w:r w:rsidRPr="00B23ABC">
        <w:rPr>
          <w:rFonts w:ascii="Arial" w:eastAsia="Helvetica" w:hAnsi="Arial" w:cs="Arial"/>
        </w:rPr>
        <w:t xml:space="preserve">homelessness, serial relationships with abusive partners, and the </w:t>
      </w:r>
      <w:r w:rsidR="0015603E">
        <w:rPr>
          <w:rFonts w:ascii="Arial" w:eastAsia="Helvetica" w:hAnsi="Arial" w:cs="Arial"/>
        </w:rPr>
        <w:t xml:space="preserve">removal of children from their </w:t>
      </w:r>
      <w:r w:rsidRPr="00B23ABC">
        <w:rPr>
          <w:rFonts w:ascii="Arial" w:eastAsia="Helvetica" w:hAnsi="Arial" w:cs="Arial"/>
        </w:rPr>
        <w:t>custody</w:t>
      </w:r>
      <w:r w:rsidR="009A2787">
        <w:rPr>
          <w:rFonts w:ascii="Arial" w:eastAsia="Helvetica" w:hAnsi="Arial" w:cs="Arial"/>
        </w:rPr>
        <w:t>.</w:t>
      </w:r>
      <w:r w:rsidR="00A4273D">
        <w:rPr>
          <w:rFonts w:ascii="Arial" w:eastAsia="Helvetica" w:hAnsi="Arial" w:cs="Arial"/>
          <w:vertAlign w:val="superscript"/>
        </w:rPr>
        <w:t>23</w:t>
      </w:r>
      <w:r w:rsidR="0015603E" w:rsidRPr="0015603E">
        <w:rPr>
          <w:rFonts w:ascii="Arial" w:eastAsia="Helvetica" w:hAnsi="Arial" w:cs="Arial"/>
          <w:vertAlign w:val="superscript"/>
        </w:rPr>
        <w:t>,</w:t>
      </w:r>
      <w:r w:rsidR="00B605FD">
        <w:rPr>
          <w:rFonts w:ascii="Arial" w:eastAsia="Helvetica" w:hAnsi="Arial" w:cs="Arial"/>
          <w:vertAlign w:val="superscript"/>
        </w:rPr>
        <w:t>2</w:t>
      </w:r>
      <w:r w:rsidR="00A4273D">
        <w:rPr>
          <w:rFonts w:ascii="Arial" w:eastAsia="Helvetica" w:hAnsi="Arial" w:cs="Arial"/>
          <w:vertAlign w:val="superscript"/>
        </w:rPr>
        <w:t>4</w:t>
      </w:r>
      <w:r w:rsidRPr="00B23ABC">
        <w:rPr>
          <w:rFonts w:ascii="Arial" w:eastAsia="Helvetica" w:hAnsi="Arial" w:cs="Arial"/>
        </w:rPr>
        <w:t xml:space="preserve"> </w:t>
      </w:r>
    </w:p>
    <w:p w:rsidR="0059540F" w:rsidRPr="00B23ABC" w:rsidRDefault="0059540F" w:rsidP="00184CC6">
      <w:pPr>
        <w:pStyle w:val="Body1"/>
        <w:spacing w:after="200" w:line="480" w:lineRule="auto"/>
        <w:ind w:firstLine="720"/>
        <w:outlineLvl w:val="0"/>
        <w:rPr>
          <w:rFonts w:ascii="Arial" w:hAnsi="Arial" w:cs="Arial"/>
        </w:rPr>
      </w:pPr>
    </w:p>
    <w:p w:rsidR="0059540F" w:rsidRPr="00B23ABC" w:rsidRDefault="00256DC5" w:rsidP="00184CC6">
      <w:pPr>
        <w:pStyle w:val="Body1"/>
        <w:spacing w:after="200" w:line="480" w:lineRule="auto"/>
        <w:outlineLvl w:val="0"/>
        <w:rPr>
          <w:rFonts w:ascii="Arial" w:hAnsi="Arial" w:cs="Arial"/>
          <w:b/>
        </w:rPr>
      </w:pPr>
      <w:r w:rsidRPr="00B23ABC">
        <w:rPr>
          <w:rFonts w:ascii="Arial" w:eastAsia="Helvetica" w:hAnsi="Arial" w:cs="Arial"/>
          <w:b/>
        </w:rPr>
        <w:t>Extricating from a broken web</w:t>
      </w:r>
    </w:p>
    <w:p w:rsidR="0059540F" w:rsidRPr="00B23ABC" w:rsidRDefault="00AE050E" w:rsidP="003F230C">
      <w:pPr>
        <w:pStyle w:val="Body1"/>
        <w:spacing w:after="200" w:line="480" w:lineRule="auto"/>
        <w:ind w:firstLine="284"/>
        <w:outlineLvl w:val="0"/>
        <w:rPr>
          <w:rFonts w:ascii="Arial" w:hAnsi="Arial" w:cs="Arial"/>
        </w:rPr>
      </w:pPr>
      <w:r w:rsidRPr="00705CA8">
        <w:rPr>
          <w:rFonts w:ascii="Arial" w:eastAsia="Helvetica" w:hAnsi="Arial" w:cs="Arial"/>
          <w:color w:val="auto"/>
        </w:rPr>
        <w:t>W</w:t>
      </w:r>
      <w:r w:rsidR="00256DC5" w:rsidRPr="00705CA8">
        <w:rPr>
          <w:rFonts w:ascii="Arial" w:eastAsia="Helvetica" w:hAnsi="Arial" w:cs="Arial"/>
          <w:color w:val="auto"/>
        </w:rPr>
        <w:t xml:space="preserve">hen violence is normalized, the mother is isolated, and past help-seeking has been ineffective or </w:t>
      </w:r>
      <w:r w:rsidR="00C7290C" w:rsidRPr="00705CA8">
        <w:rPr>
          <w:rFonts w:ascii="Arial" w:eastAsia="Helvetica" w:hAnsi="Arial" w:cs="Arial"/>
          <w:color w:val="auto"/>
        </w:rPr>
        <w:t>counterproductive</w:t>
      </w:r>
      <w:r w:rsidR="00A4273D" w:rsidRPr="00705CA8">
        <w:rPr>
          <w:rFonts w:ascii="Arial" w:eastAsia="Helvetica" w:hAnsi="Arial" w:cs="Arial"/>
          <w:color w:val="auto"/>
        </w:rPr>
        <w:t>,</w:t>
      </w:r>
      <w:r w:rsidRPr="00705CA8">
        <w:rPr>
          <w:rFonts w:ascii="Arial" w:eastAsia="Helvetica" w:hAnsi="Arial" w:cs="Arial"/>
          <w:color w:val="auto"/>
        </w:rPr>
        <w:t xml:space="preserve"> extricating oneself from a dangerous web takes strength</w:t>
      </w:r>
      <w:r w:rsidRPr="00B23ABC">
        <w:rPr>
          <w:rFonts w:ascii="Arial" w:eastAsia="Helvetica" w:hAnsi="Arial" w:cs="Arial"/>
        </w:rPr>
        <w:t xml:space="preserve"> and courage and may involve multiple attempts</w:t>
      </w:r>
      <w:r w:rsidR="009A2787">
        <w:rPr>
          <w:rFonts w:ascii="Arial" w:eastAsia="Helvetica" w:hAnsi="Arial" w:cs="Arial"/>
        </w:rPr>
        <w:t>.</w:t>
      </w:r>
      <w:r w:rsidR="00C7290C" w:rsidRPr="00C7290C">
        <w:rPr>
          <w:rFonts w:ascii="Arial" w:eastAsia="Helvetica" w:hAnsi="Arial" w:cs="Arial"/>
          <w:vertAlign w:val="superscript"/>
        </w:rPr>
        <w:t>4</w:t>
      </w:r>
      <w:r w:rsidR="00466296">
        <w:rPr>
          <w:rFonts w:ascii="Arial" w:eastAsia="Helvetica" w:hAnsi="Arial" w:cs="Arial"/>
          <w:vertAlign w:val="superscript"/>
        </w:rPr>
        <w:t>5</w:t>
      </w:r>
      <w:r w:rsidR="00256DC5" w:rsidRPr="00B23ABC">
        <w:rPr>
          <w:rFonts w:ascii="Arial" w:eastAsia="Helvetica" w:hAnsi="Arial" w:cs="Arial"/>
        </w:rPr>
        <w:t xml:space="preserve"> Mistrust of professionals and the police, symptoms of trauma and depression, and the lack of personal or social resources immobilize teen mothers and create formidable barriers to leaving part</w:t>
      </w:r>
      <w:r w:rsidR="00C7290C">
        <w:rPr>
          <w:rFonts w:ascii="Arial" w:eastAsia="Helvetica" w:hAnsi="Arial" w:cs="Arial"/>
        </w:rPr>
        <w:t>ners</w:t>
      </w:r>
      <w:r w:rsidR="009A2787">
        <w:rPr>
          <w:rFonts w:ascii="Arial" w:eastAsia="Helvetica" w:hAnsi="Arial" w:cs="Arial"/>
        </w:rPr>
        <w:t>.</w:t>
      </w:r>
      <w:r w:rsidR="00B605FD">
        <w:rPr>
          <w:rFonts w:ascii="Arial" w:eastAsia="Helvetica" w:hAnsi="Arial" w:cs="Arial"/>
          <w:vertAlign w:val="superscript"/>
        </w:rPr>
        <w:t>2</w:t>
      </w:r>
      <w:r w:rsidR="00A4273D">
        <w:rPr>
          <w:rFonts w:ascii="Arial" w:eastAsia="Helvetica" w:hAnsi="Arial" w:cs="Arial"/>
          <w:vertAlign w:val="superscript"/>
        </w:rPr>
        <w:t>3</w:t>
      </w:r>
      <w:r w:rsidR="00256DC5" w:rsidRPr="00B23ABC">
        <w:rPr>
          <w:rFonts w:ascii="Arial" w:eastAsia="Helvetica" w:hAnsi="Arial" w:cs="Arial"/>
        </w:rPr>
        <w:t xml:space="preserve"> The lack of stable housing and a reliable source of income are additional barriers to leaving an abusive partner, especially since returning home to their families is of</w:t>
      </w:r>
      <w:r w:rsidR="00C7290C">
        <w:rPr>
          <w:rFonts w:ascii="Arial" w:eastAsia="Helvetica" w:hAnsi="Arial" w:cs="Arial"/>
        </w:rPr>
        <w:t>ten considered a last resort</w:t>
      </w:r>
      <w:r w:rsidR="009A2787">
        <w:rPr>
          <w:rFonts w:ascii="Arial" w:eastAsia="Helvetica" w:hAnsi="Arial" w:cs="Arial"/>
        </w:rPr>
        <w:t>.</w:t>
      </w:r>
      <w:r w:rsidR="00466296">
        <w:rPr>
          <w:rFonts w:ascii="Arial" w:eastAsia="Helvetica" w:hAnsi="Arial" w:cs="Arial"/>
          <w:vertAlign w:val="superscript"/>
        </w:rPr>
        <w:t>32</w:t>
      </w:r>
      <w:r w:rsidR="00B605FD">
        <w:rPr>
          <w:rFonts w:ascii="Arial" w:eastAsia="Helvetica" w:hAnsi="Arial" w:cs="Arial"/>
          <w:vertAlign w:val="superscript"/>
        </w:rPr>
        <w:t>,3</w:t>
      </w:r>
      <w:r w:rsidR="00466296">
        <w:rPr>
          <w:rFonts w:ascii="Arial" w:eastAsia="Helvetica" w:hAnsi="Arial" w:cs="Arial"/>
          <w:vertAlign w:val="superscript"/>
        </w:rPr>
        <w:t>8</w:t>
      </w:r>
      <w:r w:rsidR="00256DC5" w:rsidRPr="00B23ABC">
        <w:rPr>
          <w:rFonts w:ascii="Arial" w:eastAsia="Helvetica" w:hAnsi="Arial" w:cs="Arial"/>
        </w:rPr>
        <w:t xml:space="preserve">   </w:t>
      </w:r>
    </w:p>
    <w:p w:rsidR="0059540F" w:rsidRPr="00B23ABC" w:rsidRDefault="00256DC5" w:rsidP="00AE09EA">
      <w:pPr>
        <w:pStyle w:val="Body1"/>
        <w:spacing w:after="200" w:line="480" w:lineRule="auto"/>
        <w:ind w:firstLine="284"/>
        <w:outlineLvl w:val="0"/>
        <w:rPr>
          <w:rFonts w:ascii="Arial" w:hAnsi="Arial" w:cs="Arial"/>
        </w:rPr>
      </w:pPr>
      <w:r w:rsidRPr="00B23ABC">
        <w:rPr>
          <w:rFonts w:ascii="Arial" w:eastAsia="Helvetica" w:hAnsi="Arial" w:cs="Arial"/>
        </w:rPr>
        <w:t>In spite of these emotional and practical challenges, abusive relationships with partners come to an end when</w:t>
      </w:r>
      <w:r w:rsidR="0070144F" w:rsidRPr="00B23ABC">
        <w:rPr>
          <w:rFonts w:ascii="Arial" w:eastAsia="Helvetica" w:hAnsi="Arial" w:cs="Arial"/>
        </w:rPr>
        <w:t xml:space="preserve"> partners are arrested for unrelated cr</w:t>
      </w:r>
      <w:r w:rsidR="0070144F">
        <w:rPr>
          <w:rFonts w:ascii="Arial" w:eastAsia="Helvetica" w:hAnsi="Arial" w:cs="Arial"/>
        </w:rPr>
        <w:t>imes</w:t>
      </w:r>
      <w:r w:rsidR="009A2787">
        <w:rPr>
          <w:rFonts w:ascii="Arial" w:eastAsia="Helvetica" w:hAnsi="Arial" w:cs="Arial"/>
        </w:rPr>
        <w:t xml:space="preserve"> </w:t>
      </w:r>
      <w:r w:rsidR="0070144F">
        <w:rPr>
          <w:rFonts w:ascii="Arial" w:eastAsia="Helvetica" w:hAnsi="Arial" w:cs="Arial"/>
        </w:rPr>
        <w:t xml:space="preserve">or </w:t>
      </w:r>
      <w:r w:rsidRPr="00B23ABC">
        <w:rPr>
          <w:rFonts w:ascii="Arial" w:eastAsia="Helvetica" w:hAnsi="Arial" w:cs="Arial"/>
        </w:rPr>
        <w:t>mothers take action on their own behalf</w:t>
      </w:r>
      <w:r w:rsidR="009A2787">
        <w:rPr>
          <w:rFonts w:ascii="Arial" w:eastAsia="Helvetica" w:hAnsi="Arial" w:cs="Arial"/>
        </w:rPr>
        <w:t>.</w:t>
      </w:r>
      <w:r w:rsidR="00CD4C49">
        <w:rPr>
          <w:rFonts w:ascii="Arial" w:eastAsia="Helvetica" w:hAnsi="Arial" w:cs="Arial"/>
          <w:vertAlign w:val="superscript"/>
        </w:rPr>
        <w:t>2</w:t>
      </w:r>
      <w:r w:rsidR="00A4273D">
        <w:rPr>
          <w:rFonts w:ascii="Arial" w:eastAsia="Helvetica" w:hAnsi="Arial" w:cs="Arial"/>
          <w:vertAlign w:val="superscript"/>
        </w:rPr>
        <w:t>3</w:t>
      </w:r>
      <w:r w:rsidRPr="00B23ABC">
        <w:rPr>
          <w:rFonts w:ascii="Arial" w:eastAsia="Helvetica" w:hAnsi="Arial" w:cs="Arial"/>
        </w:rPr>
        <w:t xml:space="preserve"> Some mothers sever relationships when abuse or drug and alcohol use become int</w:t>
      </w:r>
      <w:r w:rsidR="00C7290C">
        <w:rPr>
          <w:rFonts w:ascii="Arial" w:eastAsia="Helvetica" w:hAnsi="Arial" w:cs="Arial"/>
        </w:rPr>
        <w:t>olerable</w:t>
      </w:r>
      <w:r w:rsidR="00A4273D">
        <w:rPr>
          <w:rFonts w:ascii="Arial" w:eastAsia="Helvetica" w:hAnsi="Arial" w:cs="Arial"/>
          <w:vertAlign w:val="superscript"/>
        </w:rPr>
        <w:t>23</w:t>
      </w:r>
      <w:r w:rsidR="00466296">
        <w:rPr>
          <w:rFonts w:ascii="Arial" w:eastAsia="Helvetica" w:hAnsi="Arial" w:cs="Arial"/>
          <w:vertAlign w:val="superscript"/>
        </w:rPr>
        <w:t>,38</w:t>
      </w:r>
      <w:r w:rsidR="009A2787">
        <w:rPr>
          <w:rFonts w:ascii="Arial" w:eastAsia="Helvetica" w:hAnsi="Arial" w:cs="Arial"/>
          <w:vertAlign w:val="superscript"/>
        </w:rPr>
        <w:t xml:space="preserve"> </w:t>
      </w:r>
      <w:r w:rsidRPr="00B23ABC">
        <w:rPr>
          <w:rFonts w:ascii="Arial" w:eastAsia="Helvetica" w:hAnsi="Arial" w:cs="Arial"/>
        </w:rPr>
        <w:t>or when they fear that their child’s exposure to IPV is repeating what had happened to them as children. This fear often coexists with the fear that reporting IPV may jeopardize their custody of the child, especially if mothers are using drugs or have a history of retaliating and going to j</w:t>
      </w:r>
      <w:r w:rsidR="00C7290C">
        <w:rPr>
          <w:rFonts w:ascii="Arial" w:eastAsia="Helvetica" w:hAnsi="Arial" w:cs="Arial"/>
        </w:rPr>
        <w:t>ail</w:t>
      </w:r>
      <w:r w:rsidR="009A2787">
        <w:rPr>
          <w:rFonts w:ascii="Arial" w:eastAsia="Helvetica" w:hAnsi="Arial" w:cs="Arial"/>
        </w:rPr>
        <w:t>.</w:t>
      </w:r>
      <w:r w:rsidR="00C7290C" w:rsidRPr="00C7290C">
        <w:rPr>
          <w:rFonts w:ascii="Arial" w:eastAsia="Helvetica" w:hAnsi="Arial" w:cs="Arial"/>
          <w:vertAlign w:val="superscript"/>
        </w:rPr>
        <w:t>3</w:t>
      </w:r>
      <w:r w:rsidR="00466296">
        <w:rPr>
          <w:rFonts w:ascii="Arial" w:eastAsia="Helvetica" w:hAnsi="Arial" w:cs="Arial"/>
          <w:vertAlign w:val="superscript"/>
        </w:rPr>
        <w:t>8</w:t>
      </w:r>
      <w:r w:rsidR="00CD4C49">
        <w:rPr>
          <w:rFonts w:ascii="Arial" w:eastAsia="Helvetica" w:hAnsi="Arial" w:cs="Arial"/>
          <w:vertAlign w:val="superscript"/>
        </w:rPr>
        <w:t>,4</w:t>
      </w:r>
      <w:r w:rsidR="00466296">
        <w:rPr>
          <w:rFonts w:ascii="Arial" w:eastAsia="Helvetica" w:hAnsi="Arial" w:cs="Arial"/>
          <w:vertAlign w:val="superscript"/>
        </w:rPr>
        <w:t>5</w:t>
      </w:r>
      <w:r w:rsidRPr="00B23ABC">
        <w:rPr>
          <w:rFonts w:ascii="Arial" w:eastAsia="Helvetica" w:hAnsi="Arial" w:cs="Arial"/>
        </w:rPr>
        <w:t xml:space="preserve"> In spite of these fears, protecting the child often provides a more compelling reason to leave the partner than concerns for their own </w:t>
      </w:r>
      <w:r w:rsidR="00C7290C">
        <w:rPr>
          <w:rFonts w:ascii="Arial" w:eastAsia="Helvetica" w:hAnsi="Arial" w:cs="Arial"/>
        </w:rPr>
        <w:t>safety</w:t>
      </w:r>
      <w:r w:rsidR="009A2787">
        <w:rPr>
          <w:rFonts w:ascii="Arial" w:eastAsia="Helvetica" w:hAnsi="Arial" w:cs="Arial"/>
        </w:rPr>
        <w:t>.</w:t>
      </w:r>
      <w:r w:rsidR="00C7290C" w:rsidRPr="00C7290C">
        <w:rPr>
          <w:rFonts w:ascii="Arial" w:eastAsia="Helvetica" w:hAnsi="Arial" w:cs="Arial"/>
          <w:vertAlign w:val="superscript"/>
        </w:rPr>
        <w:t>3</w:t>
      </w:r>
      <w:r w:rsidR="00466296">
        <w:rPr>
          <w:rFonts w:ascii="Arial" w:eastAsia="Helvetica" w:hAnsi="Arial" w:cs="Arial"/>
          <w:vertAlign w:val="superscript"/>
        </w:rPr>
        <w:t>1</w:t>
      </w:r>
      <w:r w:rsidR="008E24CD">
        <w:rPr>
          <w:rFonts w:ascii="Arial" w:eastAsia="Helvetica" w:hAnsi="Arial" w:cs="Arial"/>
          <w:vertAlign w:val="superscript"/>
        </w:rPr>
        <w:t>,3</w:t>
      </w:r>
      <w:r w:rsidR="00466296">
        <w:rPr>
          <w:rFonts w:ascii="Arial" w:eastAsia="Helvetica" w:hAnsi="Arial" w:cs="Arial"/>
          <w:vertAlign w:val="superscript"/>
        </w:rPr>
        <w:t>9</w:t>
      </w:r>
      <w:r w:rsidRPr="00B23ABC">
        <w:rPr>
          <w:rFonts w:ascii="Arial" w:eastAsia="Helvetica" w:hAnsi="Arial" w:cs="Arial"/>
        </w:rPr>
        <w:t xml:space="preserve">  </w:t>
      </w:r>
    </w:p>
    <w:p w:rsidR="0059540F" w:rsidRPr="00B23ABC" w:rsidRDefault="00256DC5" w:rsidP="003F230C">
      <w:pPr>
        <w:pStyle w:val="Body1"/>
        <w:spacing w:after="200" w:line="480" w:lineRule="auto"/>
        <w:ind w:firstLine="284"/>
        <w:outlineLvl w:val="0"/>
        <w:rPr>
          <w:rFonts w:ascii="Arial" w:hAnsi="Arial" w:cs="Arial"/>
        </w:rPr>
      </w:pPr>
      <w:r w:rsidRPr="00B23ABC">
        <w:rPr>
          <w:rFonts w:ascii="Arial" w:eastAsia="Helvetica" w:hAnsi="Arial" w:cs="Arial"/>
        </w:rPr>
        <w:t>Growing self-awareness of abuse and its insidious effects on their lives is promoted when teen mothers’ prior tolerance is challenged by peers, trusted professionals, and educational prog</w:t>
      </w:r>
      <w:r w:rsidR="00B816CA">
        <w:rPr>
          <w:rFonts w:ascii="Arial" w:eastAsia="Helvetica" w:hAnsi="Arial" w:cs="Arial"/>
        </w:rPr>
        <w:t>rams</w:t>
      </w:r>
      <w:r w:rsidR="009A2787">
        <w:rPr>
          <w:rFonts w:ascii="Arial" w:eastAsia="Helvetica" w:hAnsi="Arial" w:cs="Arial"/>
        </w:rPr>
        <w:t>.</w:t>
      </w:r>
      <w:r w:rsidR="00A4273D">
        <w:rPr>
          <w:rFonts w:ascii="Arial" w:eastAsia="Helvetica" w:hAnsi="Arial" w:cs="Arial"/>
          <w:vertAlign w:val="superscript"/>
        </w:rPr>
        <w:t>25,26</w:t>
      </w:r>
      <w:r w:rsidR="008E24CD">
        <w:rPr>
          <w:rFonts w:ascii="Arial" w:eastAsia="Helvetica" w:hAnsi="Arial" w:cs="Arial"/>
          <w:vertAlign w:val="superscript"/>
        </w:rPr>
        <w:t>,3</w:t>
      </w:r>
      <w:r w:rsidR="00466296">
        <w:rPr>
          <w:rFonts w:ascii="Arial" w:eastAsia="Helvetica" w:hAnsi="Arial" w:cs="Arial"/>
          <w:vertAlign w:val="superscript"/>
        </w:rPr>
        <w:t>8</w:t>
      </w:r>
      <w:r w:rsidRPr="00B23ABC">
        <w:rPr>
          <w:rFonts w:ascii="Arial" w:eastAsia="Helvetica" w:hAnsi="Arial" w:cs="Arial"/>
        </w:rPr>
        <w:t xml:space="preserve">  </w:t>
      </w:r>
      <w:r w:rsidR="0043284B">
        <w:rPr>
          <w:rFonts w:ascii="Arial" w:eastAsia="Helvetica" w:hAnsi="Arial" w:cs="Arial"/>
        </w:rPr>
        <w:t>Leaving an abusive partner is generally c</w:t>
      </w:r>
      <w:r w:rsidR="0043284B" w:rsidRPr="00CA7383">
        <w:rPr>
          <w:rFonts w:ascii="Arial" w:eastAsia="Helvetica" w:hAnsi="Arial" w:cs="Arial"/>
        </w:rPr>
        <w:t>onsidered</w:t>
      </w:r>
      <w:r w:rsidR="0043284B">
        <w:rPr>
          <w:rFonts w:ascii="Arial" w:eastAsia="Helvetica" w:hAnsi="Arial" w:cs="Arial"/>
        </w:rPr>
        <w:t xml:space="preserve"> </w:t>
      </w:r>
      <w:r w:rsidR="0043284B" w:rsidRPr="002A4B9F">
        <w:rPr>
          <w:rFonts w:ascii="Arial" w:eastAsia="Helvetica" w:hAnsi="Arial" w:cs="Arial"/>
        </w:rPr>
        <w:t>the first step in disentangling from the threads of the old web and spinning a new one</w:t>
      </w:r>
      <w:r w:rsidR="0043284B" w:rsidRPr="00B23ABC">
        <w:rPr>
          <w:rFonts w:ascii="Arial" w:eastAsia="Helvetica" w:hAnsi="Arial" w:cs="Arial"/>
        </w:rPr>
        <w:t xml:space="preserve">. </w:t>
      </w:r>
      <w:r w:rsidRPr="00B23ABC">
        <w:rPr>
          <w:rFonts w:ascii="Arial" w:eastAsia="Helvetica" w:hAnsi="Arial" w:cs="Arial"/>
        </w:rPr>
        <w:t xml:space="preserve">Without consciousness-raising, mothers’ understanding or memories of IPV remain submerged in the shadows and are poorly integrated into </w:t>
      </w:r>
      <w:r w:rsidR="00B816CA">
        <w:rPr>
          <w:rFonts w:ascii="Arial" w:eastAsia="Helvetica" w:hAnsi="Arial" w:cs="Arial"/>
        </w:rPr>
        <w:t>the present</w:t>
      </w:r>
      <w:r w:rsidR="009A2787">
        <w:rPr>
          <w:rFonts w:ascii="Arial" w:eastAsia="Helvetica" w:hAnsi="Arial" w:cs="Arial"/>
        </w:rPr>
        <w:t>.</w:t>
      </w:r>
      <w:r w:rsidR="00B816CA" w:rsidRPr="00B816CA">
        <w:rPr>
          <w:rFonts w:ascii="Arial" w:eastAsia="Helvetica" w:hAnsi="Arial" w:cs="Arial"/>
          <w:vertAlign w:val="superscript"/>
        </w:rPr>
        <w:t>3</w:t>
      </w:r>
      <w:r w:rsidR="00466296">
        <w:rPr>
          <w:rFonts w:ascii="Arial" w:eastAsia="Helvetica" w:hAnsi="Arial" w:cs="Arial"/>
          <w:vertAlign w:val="superscript"/>
        </w:rPr>
        <w:t>9</w:t>
      </w:r>
      <w:r w:rsidRPr="00B23ABC">
        <w:rPr>
          <w:rFonts w:ascii="Arial" w:eastAsia="Helvetica" w:hAnsi="Arial" w:cs="Arial"/>
        </w:rPr>
        <w:t xml:space="preserve"> Old habits and survival skills that developed in response to a dangerous web contribute to ongoing fears, pervasive mistrust of men (and othe</w:t>
      </w:r>
      <w:r w:rsidR="00E6663A">
        <w:rPr>
          <w:rFonts w:ascii="Arial" w:eastAsia="Helvetica" w:hAnsi="Arial" w:cs="Arial"/>
        </w:rPr>
        <w:t xml:space="preserve">rs), and hyper-vigilance about </w:t>
      </w:r>
      <w:r w:rsidR="00B816CA">
        <w:rPr>
          <w:rFonts w:ascii="Arial" w:eastAsia="Helvetica" w:hAnsi="Arial" w:cs="Arial"/>
        </w:rPr>
        <w:t>being self-sufficient</w:t>
      </w:r>
      <w:r w:rsidR="009A2787">
        <w:rPr>
          <w:rFonts w:ascii="Arial" w:eastAsia="Helvetica" w:hAnsi="Arial" w:cs="Arial"/>
        </w:rPr>
        <w:t>.</w:t>
      </w:r>
      <w:r w:rsidR="008E24CD">
        <w:rPr>
          <w:rFonts w:ascii="Arial" w:eastAsia="Helvetica" w:hAnsi="Arial" w:cs="Arial"/>
          <w:vertAlign w:val="superscript"/>
        </w:rPr>
        <w:t>2</w:t>
      </w:r>
      <w:r w:rsidR="00A4273D">
        <w:rPr>
          <w:rFonts w:ascii="Arial" w:eastAsia="Helvetica" w:hAnsi="Arial" w:cs="Arial"/>
          <w:vertAlign w:val="superscript"/>
        </w:rPr>
        <w:t>3</w:t>
      </w:r>
      <w:r w:rsidRPr="00B23ABC">
        <w:rPr>
          <w:rFonts w:ascii="Arial" w:eastAsia="Helvetica" w:hAnsi="Arial" w:cs="Arial"/>
        </w:rPr>
        <w:t xml:space="preserve"> Until new habits and skills are developed, mothers may continue to present a tough and defiant façade</w:t>
      </w:r>
      <w:r w:rsidR="00B816CA">
        <w:rPr>
          <w:rFonts w:ascii="Arial" w:eastAsia="Helvetica" w:hAnsi="Arial" w:cs="Arial"/>
        </w:rPr>
        <w:t xml:space="preserve"> to prove their invulnerability</w:t>
      </w:r>
      <w:r w:rsidR="009A2787">
        <w:rPr>
          <w:rFonts w:ascii="Arial" w:eastAsia="Helvetica" w:hAnsi="Arial" w:cs="Arial"/>
        </w:rPr>
        <w:t>.</w:t>
      </w:r>
      <w:r w:rsidR="00B816CA" w:rsidRPr="00B816CA">
        <w:rPr>
          <w:rFonts w:ascii="Arial" w:eastAsia="Helvetica" w:hAnsi="Arial" w:cs="Arial"/>
          <w:vertAlign w:val="superscript"/>
        </w:rPr>
        <w:t>2</w:t>
      </w:r>
      <w:r w:rsidR="00A4273D">
        <w:rPr>
          <w:rFonts w:ascii="Arial" w:eastAsia="Helvetica" w:hAnsi="Arial" w:cs="Arial"/>
          <w:vertAlign w:val="superscript"/>
        </w:rPr>
        <w:t>4</w:t>
      </w:r>
      <w:r w:rsidR="00466296">
        <w:rPr>
          <w:rFonts w:ascii="Arial" w:eastAsia="Helvetica" w:hAnsi="Arial" w:cs="Arial"/>
          <w:vertAlign w:val="superscript"/>
        </w:rPr>
        <w:t>,30</w:t>
      </w:r>
      <w:r w:rsidR="008E24CD">
        <w:rPr>
          <w:rFonts w:ascii="Arial" w:eastAsia="Helvetica" w:hAnsi="Arial" w:cs="Arial"/>
          <w:vertAlign w:val="superscript"/>
        </w:rPr>
        <w:t>,4</w:t>
      </w:r>
      <w:r w:rsidR="00466296">
        <w:rPr>
          <w:rFonts w:ascii="Arial" w:eastAsia="Helvetica" w:hAnsi="Arial" w:cs="Arial"/>
          <w:vertAlign w:val="superscript"/>
        </w:rPr>
        <w:t>8</w:t>
      </w:r>
      <w:r w:rsidRPr="00B23ABC">
        <w:rPr>
          <w:rFonts w:ascii="Arial" w:eastAsia="Helvetica" w:hAnsi="Arial" w:cs="Arial"/>
        </w:rPr>
        <w:t xml:space="preserve"> Bravado and cynicism are engrained forms of coping; any show of weakness is avoided at all costs. Without repairing the past and gaining new coping skills, mothers remain at high risk of returning to an abusive partner or repeating the cycle of abuse with subsequent partne</w:t>
      </w:r>
      <w:r w:rsidR="00B816CA">
        <w:rPr>
          <w:rFonts w:ascii="Arial" w:eastAsia="Helvetica" w:hAnsi="Arial" w:cs="Arial"/>
        </w:rPr>
        <w:t>rs</w:t>
      </w:r>
      <w:r w:rsidR="009A2787">
        <w:rPr>
          <w:rFonts w:ascii="Arial" w:eastAsia="Helvetica" w:hAnsi="Arial" w:cs="Arial"/>
        </w:rPr>
        <w:t>.</w:t>
      </w:r>
      <w:r w:rsidR="00A4273D">
        <w:rPr>
          <w:rFonts w:ascii="Arial" w:eastAsia="Helvetica" w:hAnsi="Arial" w:cs="Arial"/>
          <w:vertAlign w:val="superscript"/>
        </w:rPr>
        <w:t>23</w:t>
      </w:r>
      <w:r w:rsidR="0024339A">
        <w:rPr>
          <w:rFonts w:ascii="Arial" w:eastAsia="Helvetica" w:hAnsi="Arial" w:cs="Arial"/>
          <w:vertAlign w:val="superscript"/>
        </w:rPr>
        <w:t>,2</w:t>
      </w:r>
      <w:r w:rsidR="00A4273D">
        <w:rPr>
          <w:rFonts w:ascii="Arial" w:eastAsia="Helvetica" w:hAnsi="Arial" w:cs="Arial"/>
          <w:vertAlign w:val="superscript"/>
        </w:rPr>
        <w:t>6</w:t>
      </w:r>
      <w:r w:rsidRPr="00B23ABC">
        <w:rPr>
          <w:rFonts w:ascii="Arial" w:eastAsia="Helvetica" w:hAnsi="Arial" w:cs="Arial"/>
        </w:rPr>
        <w:t xml:space="preserve">  </w:t>
      </w:r>
    </w:p>
    <w:p w:rsidR="0059540F" w:rsidRPr="00B23ABC" w:rsidRDefault="00256DC5" w:rsidP="003F230C">
      <w:pPr>
        <w:pStyle w:val="Body1"/>
        <w:spacing w:after="200" w:line="480" w:lineRule="auto"/>
        <w:ind w:firstLine="284"/>
        <w:outlineLvl w:val="0"/>
        <w:rPr>
          <w:rFonts w:ascii="Arial" w:hAnsi="Arial" w:cs="Arial"/>
        </w:rPr>
      </w:pPr>
      <w:r w:rsidRPr="00B23ABC">
        <w:rPr>
          <w:rFonts w:ascii="Arial" w:eastAsia="Helvetica" w:hAnsi="Arial" w:cs="Arial"/>
        </w:rPr>
        <w:t>Teens with few prospects for a positive future find meaning and purpos</w:t>
      </w:r>
      <w:r w:rsidR="00B816CA">
        <w:rPr>
          <w:rFonts w:ascii="Arial" w:eastAsia="Helvetica" w:hAnsi="Arial" w:cs="Arial"/>
        </w:rPr>
        <w:t>e in mothering</w:t>
      </w:r>
      <w:r w:rsidR="0043284B">
        <w:rPr>
          <w:rFonts w:ascii="Arial" w:eastAsia="Helvetica" w:hAnsi="Arial" w:cs="Arial"/>
        </w:rPr>
        <w:t>,</w:t>
      </w:r>
      <w:r w:rsidR="00A4273D">
        <w:rPr>
          <w:rFonts w:ascii="Arial" w:eastAsia="Helvetica" w:hAnsi="Arial" w:cs="Arial"/>
          <w:vertAlign w:val="superscript"/>
        </w:rPr>
        <w:t>8</w:t>
      </w:r>
      <w:r w:rsidR="0024339A">
        <w:rPr>
          <w:rFonts w:ascii="Arial" w:eastAsia="Helvetica" w:hAnsi="Arial" w:cs="Arial"/>
          <w:vertAlign w:val="superscript"/>
        </w:rPr>
        <w:t>,</w:t>
      </w:r>
      <w:r w:rsidR="00466296">
        <w:rPr>
          <w:rFonts w:ascii="Arial" w:eastAsia="Helvetica" w:hAnsi="Arial" w:cs="Arial"/>
          <w:vertAlign w:val="superscript"/>
        </w:rPr>
        <w:t>40</w:t>
      </w:r>
      <w:r w:rsidR="0043284B">
        <w:rPr>
          <w:rFonts w:ascii="Arial" w:eastAsia="Helvetica" w:hAnsi="Arial" w:cs="Arial"/>
        </w:rPr>
        <w:t xml:space="preserve"> however t</w:t>
      </w:r>
      <w:r w:rsidRPr="00B23ABC">
        <w:rPr>
          <w:rFonts w:ascii="Arial" w:eastAsia="Helvetica" w:hAnsi="Arial" w:cs="Arial"/>
        </w:rPr>
        <w:t>h</w:t>
      </w:r>
      <w:r w:rsidR="0043284B">
        <w:rPr>
          <w:rFonts w:ascii="Arial" w:eastAsia="Helvetica" w:hAnsi="Arial" w:cs="Arial"/>
        </w:rPr>
        <w:t>is metasynthesis shows that th</w:t>
      </w:r>
      <w:r w:rsidRPr="00B23ABC">
        <w:rPr>
          <w:rFonts w:ascii="Arial" w:eastAsia="Helvetica" w:hAnsi="Arial" w:cs="Arial"/>
        </w:rPr>
        <w:t xml:space="preserve">ose with trauma histories face special landmines related to parenting. They may be hyper-protective of their children and committed to </w:t>
      </w:r>
      <w:r w:rsidRPr="00B23ABC">
        <w:rPr>
          <w:rFonts w:ascii="Arial" w:eastAsia="Helvetica" w:hAnsi="Arial" w:cs="Arial"/>
          <w:i/>
        </w:rPr>
        <w:t>avoiding</w:t>
      </w:r>
      <w:r w:rsidRPr="00B23ABC">
        <w:rPr>
          <w:rFonts w:ascii="Arial" w:eastAsia="Helvetica" w:hAnsi="Arial" w:cs="Arial"/>
        </w:rPr>
        <w:t xml:space="preserve"> becoming the kind of parent they don’t wa</w:t>
      </w:r>
      <w:r w:rsidR="00B816CA">
        <w:rPr>
          <w:rFonts w:ascii="Arial" w:eastAsia="Helvetica" w:hAnsi="Arial" w:cs="Arial"/>
        </w:rPr>
        <w:t>nt to be</w:t>
      </w:r>
      <w:r w:rsidR="004D72B3">
        <w:rPr>
          <w:rFonts w:ascii="Arial" w:eastAsia="Helvetica" w:hAnsi="Arial" w:cs="Arial"/>
        </w:rPr>
        <w:t>.</w:t>
      </w:r>
      <w:r w:rsidR="00466296">
        <w:rPr>
          <w:rFonts w:ascii="Arial" w:eastAsia="Helvetica" w:hAnsi="Arial" w:cs="Arial"/>
          <w:vertAlign w:val="superscript"/>
        </w:rPr>
        <w:t>30</w:t>
      </w:r>
      <w:r w:rsidRPr="00B23ABC">
        <w:rPr>
          <w:rFonts w:ascii="Arial" w:eastAsia="Helvetica" w:hAnsi="Arial" w:cs="Arial"/>
        </w:rPr>
        <w:t xml:space="preserve"> Their intentions to not repeat what had been done to them, including exposing their child to violence </w:t>
      </w:r>
      <w:r w:rsidR="00E6663A">
        <w:rPr>
          <w:rFonts w:ascii="Arial" w:eastAsia="Helvetica" w:hAnsi="Arial" w:cs="Arial"/>
        </w:rPr>
        <w:t>and IPV,</w:t>
      </w:r>
      <w:r w:rsidR="004D72B3">
        <w:rPr>
          <w:rFonts w:ascii="Arial" w:eastAsia="Helvetica" w:hAnsi="Arial" w:cs="Arial"/>
        </w:rPr>
        <w:t xml:space="preserve"> </w:t>
      </w:r>
      <w:r w:rsidRPr="00B23ABC">
        <w:rPr>
          <w:rFonts w:ascii="Arial" w:eastAsia="Helvetica" w:hAnsi="Arial" w:cs="Arial"/>
        </w:rPr>
        <w:t>may be insufficient to learn new skills and habits consistent with beco</w:t>
      </w:r>
      <w:r w:rsidR="00466296">
        <w:rPr>
          <w:rFonts w:ascii="Arial" w:eastAsia="Helvetica" w:hAnsi="Arial" w:cs="Arial"/>
        </w:rPr>
        <w:t>ming the parent they want to be</w:t>
      </w:r>
      <w:r w:rsidR="0043284B">
        <w:rPr>
          <w:rFonts w:ascii="Arial" w:eastAsia="Helvetica" w:hAnsi="Arial" w:cs="Arial"/>
        </w:rPr>
        <w:t>,</w:t>
      </w:r>
      <w:r w:rsidR="00466296">
        <w:rPr>
          <w:rFonts w:ascii="Arial" w:eastAsia="Helvetica" w:hAnsi="Arial" w:cs="Arial"/>
        </w:rPr>
        <w:t xml:space="preserve"> </w:t>
      </w:r>
      <w:r w:rsidRPr="00B23ABC">
        <w:rPr>
          <w:rFonts w:ascii="Arial" w:eastAsia="Helvetica" w:hAnsi="Arial" w:cs="Arial"/>
        </w:rPr>
        <w:t>a parent who disciplines without recourse to threats and abuse and knows how to settle conflicts with partners.  Self-sufficiency also takes high priority after leaving an abusive partner, but building a new web requires community resources that are often in short supply and difficult to navigate without an</w:t>
      </w:r>
      <w:r w:rsidR="00B816CA">
        <w:rPr>
          <w:rFonts w:ascii="Arial" w:eastAsia="Helvetica" w:hAnsi="Arial" w:cs="Arial"/>
        </w:rPr>
        <w:t xml:space="preserve"> advocate</w:t>
      </w:r>
      <w:r w:rsidR="004D72B3">
        <w:rPr>
          <w:rFonts w:ascii="Arial" w:eastAsia="Helvetica" w:hAnsi="Arial" w:cs="Arial"/>
        </w:rPr>
        <w:t>.</w:t>
      </w:r>
      <w:r w:rsidR="00B816CA" w:rsidRPr="00B816CA">
        <w:rPr>
          <w:rFonts w:ascii="Arial" w:eastAsia="Helvetica" w:hAnsi="Arial" w:cs="Arial"/>
          <w:vertAlign w:val="superscript"/>
        </w:rPr>
        <w:t>2</w:t>
      </w:r>
      <w:r w:rsidR="00A4273D">
        <w:rPr>
          <w:rFonts w:ascii="Arial" w:eastAsia="Helvetica" w:hAnsi="Arial" w:cs="Arial"/>
          <w:vertAlign w:val="superscript"/>
        </w:rPr>
        <w:t>4</w:t>
      </w:r>
      <w:r w:rsidRPr="00B23ABC">
        <w:rPr>
          <w:rFonts w:ascii="Arial" w:eastAsia="Helvetica" w:hAnsi="Arial" w:cs="Arial"/>
        </w:rPr>
        <w:t xml:space="preserve"> Safe housing, legal assistance, reproductive and mental health care, and educational and vocational resources are critical supports if mothers are to come to terms with the past and create a more hopeful future.</w:t>
      </w:r>
    </w:p>
    <w:p w:rsidR="0059540F" w:rsidRDefault="0043284B" w:rsidP="00184CC6">
      <w:pPr>
        <w:pStyle w:val="Body1"/>
        <w:spacing w:after="200" w:line="480" w:lineRule="auto"/>
        <w:ind w:firstLine="720"/>
        <w:outlineLvl w:val="0"/>
        <w:rPr>
          <w:rFonts w:ascii="Arial" w:hAnsi="Arial" w:cs="Arial"/>
          <w:vertAlign w:val="superscript"/>
        </w:rPr>
      </w:pPr>
      <w:r>
        <w:rPr>
          <w:rFonts w:ascii="Arial" w:hAnsi="Arial" w:cs="Arial"/>
        </w:rPr>
        <w:t>As</w:t>
      </w:r>
      <w:r w:rsidR="004D72B3">
        <w:rPr>
          <w:rFonts w:ascii="Arial" w:hAnsi="Arial" w:cs="Arial"/>
        </w:rPr>
        <w:t xml:space="preserve"> </w:t>
      </w:r>
      <w:r w:rsidR="00E569A0">
        <w:rPr>
          <w:rFonts w:ascii="Arial" w:hAnsi="Arial" w:cs="Arial"/>
        </w:rPr>
        <w:t>leaving the partner</w:t>
      </w:r>
      <w:r w:rsidR="004D72B3">
        <w:rPr>
          <w:rFonts w:ascii="Arial" w:hAnsi="Arial" w:cs="Arial"/>
        </w:rPr>
        <w:t xml:space="preserve"> </w:t>
      </w:r>
      <w:r w:rsidR="00546F7D">
        <w:rPr>
          <w:rFonts w:ascii="Arial" w:hAnsi="Arial" w:cs="Arial"/>
        </w:rPr>
        <w:t>appeared to be the</w:t>
      </w:r>
      <w:r w:rsidR="004D72B3">
        <w:rPr>
          <w:rFonts w:ascii="Arial" w:hAnsi="Arial" w:cs="Arial"/>
        </w:rPr>
        <w:t xml:space="preserve"> </w:t>
      </w:r>
      <w:r w:rsidR="009711C3">
        <w:rPr>
          <w:rFonts w:ascii="Arial" w:hAnsi="Arial" w:cs="Arial"/>
        </w:rPr>
        <w:t>preferred</w:t>
      </w:r>
      <w:r w:rsidR="00FC4723">
        <w:rPr>
          <w:rFonts w:ascii="Arial" w:hAnsi="Arial" w:cs="Arial"/>
        </w:rPr>
        <w:t xml:space="preserve"> response to IPV</w:t>
      </w:r>
      <w:r w:rsidR="00546F7D">
        <w:rPr>
          <w:rFonts w:ascii="Arial" w:hAnsi="Arial" w:cs="Arial"/>
        </w:rPr>
        <w:t xml:space="preserve"> by researchers</w:t>
      </w:r>
      <w:r w:rsidR="002C196E">
        <w:rPr>
          <w:rFonts w:ascii="Arial" w:hAnsi="Arial" w:cs="Arial"/>
        </w:rPr>
        <w:t xml:space="preserve">, </w:t>
      </w:r>
      <w:r w:rsidR="00FC4723">
        <w:rPr>
          <w:rFonts w:ascii="Arial" w:hAnsi="Arial" w:cs="Arial"/>
        </w:rPr>
        <w:t>alternative approaches</w:t>
      </w:r>
      <w:r w:rsidR="00E569A0">
        <w:rPr>
          <w:rFonts w:ascii="Arial" w:hAnsi="Arial" w:cs="Arial"/>
        </w:rPr>
        <w:t xml:space="preserve"> were rarely described</w:t>
      </w:r>
      <w:r w:rsidR="0011327A">
        <w:rPr>
          <w:rFonts w:ascii="Arial" w:hAnsi="Arial" w:cs="Arial"/>
        </w:rPr>
        <w:t>.</w:t>
      </w:r>
      <w:r w:rsidR="004D72B3">
        <w:rPr>
          <w:rFonts w:ascii="Arial" w:hAnsi="Arial" w:cs="Arial"/>
        </w:rPr>
        <w:t xml:space="preserve"> </w:t>
      </w:r>
      <w:r w:rsidR="00E569A0">
        <w:rPr>
          <w:rFonts w:ascii="Arial" w:hAnsi="Arial" w:cs="Arial"/>
        </w:rPr>
        <w:t>An</w:t>
      </w:r>
      <w:r w:rsidR="002C196E">
        <w:rPr>
          <w:rFonts w:ascii="Arial" w:hAnsi="Arial" w:cs="Arial"/>
        </w:rPr>
        <w:t xml:space="preserve"> educational intervention to improve com</w:t>
      </w:r>
      <w:r w:rsidR="0011327A">
        <w:rPr>
          <w:rFonts w:ascii="Arial" w:hAnsi="Arial" w:cs="Arial"/>
        </w:rPr>
        <w:t xml:space="preserve">munication </w:t>
      </w:r>
      <w:r w:rsidR="009711C3">
        <w:rPr>
          <w:rFonts w:ascii="Arial" w:hAnsi="Arial" w:cs="Arial"/>
        </w:rPr>
        <w:t xml:space="preserve">skills </w:t>
      </w:r>
      <w:r w:rsidR="00E569A0">
        <w:rPr>
          <w:rFonts w:ascii="Arial" w:hAnsi="Arial" w:cs="Arial"/>
        </w:rPr>
        <w:t>among</w:t>
      </w:r>
      <w:r w:rsidR="004D72B3">
        <w:rPr>
          <w:rFonts w:ascii="Arial" w:hAnsi="Arial" w:cs="Arial"/>
        </w:rPr>
        <w:t xml:space="preserve"> </w:t>
      </w:r>
      <w:r w:rsidR="00FD66D6">
        <w:rPr>
          <w:rFonts w:ascii="Arial" w:hAnsi="Arial" w:cs="Arial"/>
        </w:rPr>
        <w:t xml:space="preserve">primarily Latina </w:t>
      </w:r>
      <w:r w:rsidR="005A5C55">
        <w:rPr>
          <w:rFonts w:ascii="Arial" w:hAnsi="Arial" w:cs="Arial"/>
        </w:rPr>
        <w:t xml:space="preserve">teen parents </w:t>
      </w:r>
      <w:r w:rsidR="001C2416">
        <w:rPr>
          <w:rFonts w:ascii="Arial" w:hAnsi="Arial" w:cs="Arial"/>
        </w:rPr>
        <w:t xml:space="preserve">with </w:t>
      </w:r>
      <w:r w:rsidR="005A5C55">
        <w:rPr>
          <w:rFonts w:ascii="Arial" w:hAnsi="Arial" w:cs="Arial"/>
        </w:rPr>
        <w:t>their partners</w:t>
      </w:r>
      <w:r w:rsidR="00E569A0">
        <w:rPr>
          <w:rFonts w:ascii="Arial" w:hAnsi="Arial" w:cs="Arial"/>
        </w:rPr>
        <w:t xml:space="preserve"> provides an </w:t>
      </w:r>
      <w:r w:rsidR="00E569A0" w:rsidRPr="0024339A">
        <w:rPr>
          <w:rFonts w:ascii="Arial" w:hAnsi="Arial" w:cs="Arial"/>
          <w:color w:val="auto"/>
        </w:rPr>
        <w:t>exception</w:t>
      </w:r>
      <w:r w:rsidR="004D72B3">
        <w:rPr>
          <w:rFonts w:ascii="Arial" w:hAnsi="Arial" w:cs="Arial"/>
          <w:color w:val="auto"/>
        </w:rPr>
        <w:t>.</w:t>
      </w:r>
      <w:r w:rsidR="00A4273D">
        <w:rPr>
          <w:rFonts w:ascii="Arial" w:hAnsi="Arial" w:cs="Arial"/>
          <w:color w:val="auto"/>
          <w:vertAlign w:val="superscript"/>
        </w:rPr>
        <w:t>25</w:t>
      </w:r>
      <w:r w:rsidR="0024339A" w:rsidRPr="0024339A">
        <w:rPr>
          <w:rFonts w:ascii="Arial" w:hAnsi="Arial" w:cs="Arial"/>
          <w:color w:val="auto"/>
          <w:vertAlign w:val="superscript"/>
        </w:rPr>
        <w:t>,</w:t>
      </w:r>
      <w:r w:rsidR="00A4273D">
        <w:rPr>
          <w:rFonts w:ascii="Arial" w:hAnsi="Arial" w:cs="Arial"/>
          <w:color w:val="000000" w:themeColor="text1"/>
          <w:vertAlign w:val="superscript"/>
        </w:rPr>
        <w:t>26</w:t>
      </w:r>
      <w:r w:rsidR="00466296">
        <w:rPr>
          <w:rFonts w:ascii="Arial" w:hAnsi="Arial" w:cs="Arial"/>
          <w:color w:val="000000" w:themeColor="text1"/>
          <w:vertAlign w:val="superscript"/>
        </w:rPr>
        <w:t xml:space="preserve"> </w:t>
      </w:r>
      <w:r w:rsidR="00013A1A" w:rsidRPr="00466296">
        <w:rPr>
          <w:rFonts w:ascii="Arial" w:hAnsi="Arial" w:cs="Arial"/>
          <w:color w:val="000000" w:themeColor="text1"/>
        </w:rPr>
        <w:t>Although</w:t>
      </w:r>
      <w:r w:rsidR="004D72B3">
        <w:rPr>
          <w:rFonts w:ascii="Arial" w:hAnsi="Arial" w:cs="Arial"/>
          <w:color w:val="000000" w:themeColor="text1"/>
        </w:rPr>
        <w:t xml:space="preserve"> </w:t>
      </w:r>
      <w:r w:rsidR="005A5C55">
        <w:rPr>
          <w:rFonts w:ascii="Arial" w:hAnsi="Arial" w:cs="Arial"/>
        </w:rPr>
        <w:t xml:space="preserve">experience with IPV </w:t>
      </w:r>
      <w:r w:rsidR="00FD66D6">
        <w:rPr>
          <w:rFonts w:ascii="Arial" w:hAnsi="Arial" w:cs="Arial"/>
        </w:rPr>
        <w:t>was not</w:t>
      </w:r>
      <w:r w:rsidR="004D72B3">
        <w:rPr>
          <w:rFonts w:ascii="Arial" w:hAnsi="Arial" w:cs="Arial"/>
        </w:rPr>
        <w:t xml:space="preserve"> </w:t>
      </w:r>
      <w:r w:rsidR="00FD66D6">
        <w:rPr>
          <w:rFonts w:ascii="Arial" w:hAnsi="Arial" w:cs="Arial"/>
        </w:rPr>
        <w:t xml:space="preserve">a </w:t>
      </w:r>
      <w:r w:rsidR="005A5C55">
        <w:rPr>
          <w:rFonts w:ascii="Arial" w:hAnsi="Arial" w:cs="Arial"/>
        </w:rPr>
        <w:t>criteria for participation</w:t>
      </w:r>
      <w:r w:rsidR="00B700B9">
        <w:rPr>
          <w:rFonts w:ascii="Arial" w:hAnsi="Arial" w:cs="Arial"/>
        </w:rPr>
        <w:t xml:space="preserve"> in the program</w:t>
      </w:r>
      <w:r w:rsidR="005A5C55">
        <w:rPr>
          <w:rFonts w:ascii="Arial" w:hAnsi="Arial" w:cs="Arial"/>
        </w:rPr>
        <w:t>, teen mother</w:t>
      </w:r>
      <w:r w:rsidR="00546F7D">
        <w:rPr>
          <w:rFonts w:ascii="Arial" w:hAnsi="Arial" w:cs="Arial"/>
        </w:rPr>
        <w:t>s</w:t>
      </w:r>
      <w:r w:rsidR="005A5C55">
        <w:rPr>
          <w:rFonts w:ascii="Arial" w:hAnsi="Arial" w:cs="Arial"/>
        </w:rPr>
        <w:t xml:space="preserve"> revealed that they were both victims and perpetrators of emotional</w:t>
      </w:r>
      <w:r w:rsidR="004D72B3">
        <w:rPr>
          <w:rFonts w:ascii="Arial" w:hAnsi="Arial" w:cs="Arial"/>
        </w:rPr>
        <w:t xml:space="preserve"> </w:t>
      </w:r>
      <w:r w:rsidR="005A5C55">
        <w:rPr>
          <w:rFonts w:ascii="Arial" w:hAnsi="Arial" w:cs="Arial"/>
        </w:rPr>
        <w:t xml:space="preserve">and/or physical </w:t>
      </w:r>
      <w:r w:rsidR="003E1216">
        <w:rPr>
          <w:rFonts w:ascii="Arial" w:hAnsi="Arial" w:cs="Arial"/>
        </w:rPr>
        <w:t xml:space="preserve">partner </w:t>
      </w:r>
      <w:r w:rsidR="005A5C55">
        <w:rPr>
          <w:rFonts w:ascii="Arial" w:hAnsi="Arial" w:cs="Arial"/>
        </w:rPr>
        <w:t xml:space="preserve">abuse. </w:t>
      </w:r>
      <w:r w:rsidR="003E1216">
        <w:rPr>
          <w:rFonts w:ascii="Arial" w:hAnsi="Arial" w:cs="Arial"/>
        </w:rPr>
        <w:t>While numbers were not reported, teen mothers</w:t>
      </w:r>
      <w:r w:rsidR="004D72B3">
        <w:rPr>
          <w:rFonts w:ascii="Arial" w:hAnsi="Arial" w:cs="Arial"/>
        </w:rPr>
        <w:t xml:space="preserve"> </w:t>
      </w:r>
      <w:r w:rsidR="00FD66D6">
        <w:rPr>
          <w:rFonts w:ascii="Arial" w:hAnsi="Arial" w:cs="Arial"/>
        </w:rPr>
        <w:t>shared</w:t>
      </w:r>
      <w:r w:rsidR="004D72B3">
        <w:rPr>
          <w:rFonts w:ascii="Arial" w:hAnsi="Arial" w:cs="Arial"/>
        </w:rPr>
        <w:t xml:space="preserve"> </w:t>
      </w:r>
      <w:r w:rsidR="00BF7F22">
        <w:rPr>
          <w:rFonts w:ascii="Arial" w:hAnsi="Arial" w:cs="Arial"/>
        </w:rPr>
        <w:t xml:space="preserve">that they gained self-awareness </w:t>
      </w:r>
      <w:r w:rsidR="00546F7D">
        <w:rPr>
          <w:rFonts w:ascii="Arial" w:hAnsi="Arial" w:cs="Arial"/>
        </w:rPr>
        <w:t xml:space="preserve">from the program </w:t>
      </w:r>
      <w:r w:rsidR="00BF7F22">
        <w:rPr>
          <w:rFonts w:ascii="Arial" w:hAnsi="Arial" w:cs="Arial"/>
        </w:rPr>
        <w:t>and implemented</w:t>
      </w:r>
      <w:r w:rsidR="005A5C55">
        <w:rPr>
          <w:rFonts w:ascii="Arial" w:hAnsi="Arial" w:cs="Arial"/>
        </w:rPr>
        <w:t xml:space="preserve"> conflict resolution strategies</w:t>
      </w:r>
      <w:r w:rsidR="004D72B3">
        <w:rPr>
          <w:rFonts w:ascii="Arial" w:hAnsi="Arial" w:cs="Arial"/>
        </w:rPr>
        <w:t xml:space="preserve"> </w:t>
      </w:r>
      <w:r w:rsidR="00BF7F22">
        <w:rPr>
          <w:rFonts w:ascii="Arial" w:hAnsi="Arial" w:cs="Arial"/>
        </w:rPr>
        <w:t>that deescalat</w:t>
      </w:r>
      <w:r w:rsidR="00546F7D">
        <w:rPr>
          <w:rFonts w:ascii="Arial" w:hAnsi="Arial" w:cs="Arial"/>
        </w:rPr>
        <w:t xml:space="preserve">ed </w:t>
      </w:r>
      <w:r w:rsidR="00234284">
        <w:rPr>
          <w:rFonts w:ascii="Arial" w:hAnsi="Arial" w:cs="Arial"/>
        </w:rPr>
        <w:t>conflicts; a</w:t>
      </w:r>
      <w:r w:rsidR="00BF7F22">
        <w:rPr>
          <w:rFonts w:ascii="Arial" w:hAnsi="Arial" w:cs="Arial"/>
        </w:rPr>
        <w:t xml:space="preserve"> few reported leaving</w:t>
      </w:r>
      <w:r w:rsidR="001C2416">
        <w:rPr>
          <w:rFonts w:ascii="Arial" w:hAnsi="Arial" w:cs="Arial"/>
        </w:rPr>
        <w:t xml:space="preserve"> abusive relationships</w:t>
      </w:r>
      <w:r w:rsidR="005A5C55">
        <w:rPr>
          <w:rFonts w:ascii="Arial" w:hAnsi="Arial" w:cs="Arial"/>
        </w:rPr>
        <w:t xml:space="preserve">. </w:t>
      </w:r>
      <w:r w:rsidR="00013A1A">
        <w:rPr>
          <w:rFonts w:ascii="Arial" w:hAnsi="Arial" w:cs="Arial"/>
        </w:rPr>
        <w:t xml:space="preserve">The researchers recommended that </w:t>
      </w:r>
      <w:r w:rsidR="00FE4666">
        <w:rPr>
          <w:rFonts w:ascii="Arial" w:hAnsi="Arial" w:cs="Arial"/>
        </w:rPr>
        <w:t xml:space="preserve">the program be extended </w:t>
      </w:r>
      <w:r w:rsidR="00013A1A">
        <w:rPr>
          <w:rFonts w:ascii="Arial" w:hAnsi="Arial" w:cs="Arial"/>
        </w:rPr>
        <w:t>to reinforce and</w:t>
      </w:r>
      <w:r w:rsidR="004D72B3">
        <w:rPr>
          <w:rFonts w:ascii="Arial" w:hAnsi="Arial" w:cs="Arial"/>
        </w:rPr>
        <w:t xml:space="preserve"> </w:t>
      </w:r>
      <w:r w:rsidR="00013A1A">
        <w:rPr>
          <w:rFonts w:ascii="Arial" w:hAnsi="Arial" w:cs="Arial"/>
        </w:rPr>
        <w:t xml:space="preserve">practice </w:t>
      </w:r>
      <w:r w:rsidR="00546F7D">
        <w:rPr>
          <w:rFonts w:ascii="Arial" w:hAnsi="Arial" w:cs="Arial"/>
        </w:rPr>
        <w:t xml:space="preserve">new </w:t>
      </w:r>
      <w:r w:rsidR="001B148E">
        <w:rPr>
          <w:rFonts w:ascii="Arial" w:hAnsi="Arial" w:cs="Arial"/>
        </w:rPr>
        <w:t xml:space="preserve">communication </w:t>
      </w:r>
      <w:r w:rsidR="0024339A">
        <w:rPr>
          <w:rFonts w:ascii="Arial" w:hAnsi="Arial" w:cs="Arial"/>
        </w:rPr>
        <w:t>skills</w:t>
      </w:r>
      <w:r w:rsidR="004D72B3">
        <w:rPr>
          <w:rFonts w:ascii="Arial" w:hAnsi="Arial" w:cs="Arial"/>
        </w:rPr>
        <w:t>.</w:t>
      </w:r>
      <w:r w:rsidR="00A4273D">
        <w:rPr>
          <w:rFonts w:ascii="Arial" w:hAnsi="Arial" w:cs="Arial"/>
          <w:vertAlign w:val="superscript"/>
        </w:rPr>
        <w:t>26</w:t>
      </w:r>
    </w:p>
    <w:p w:rsidR="0043284B" w:rsidRPr="00753BB7" w:rsidRDefault="0043284B" w:rsidP="00184CC6">
      <w:pPr>
        <w:pStyle w:val="Body1"/>
        <w:spacing w:after="200" w:line="480" w:lineRule="auto"/>
        <w:ind w:firstLine="720"/>
        <w:outlineLvl w:val="0"/>
        <w:rPr>
          <w:rFonts w:ascii="Arial" w:hAnsi="Arial" w:cs="Arial"/>
        </w:rPr>
      </w:pPr>
    </w:p>
    <w:p w:rsidR="0059540F" w:rsidRPr="00B23ABC" w:rsidRDefault="00E535FF" w:rsidP="00184CC6">
      <w:pPr>
        <w:pStyle w:val="Body1"/>
        <w:spacing w:after="200" w:line="480" w:lineRule="auto"/>
        <w:outlineLvl w:val="0"/>
        <w:rPr>
          <w:rFonts w:ascii="Arial" w:hAnsi="Arial" w:cs="Arial"/>
          <w:b/>
        </w:rPr>
      </w:pPr>
      <w:r>
        <w:rPr>
          <w:rFonts w:ascii="Arial" w:eastAsia="Helvetica" w:hAnsi="Arial" w:cs="Arial"/>
          <w:b/>
        </w:rPr>
        <w:t xml:space="preserve"> Discussion and</w:t>
      </w:r>
      <w:r w:rsidR="00B23ABC">
        <w:rPr>
          <w:rFonts w:ascii="Arial" w:eastAsia="Helvetica" w:hAnsi="Arial" w:cs="Arial"/>
          <w:b/>
        </w:rPr>
        <w:t xml:space="preserve"> Implications</w:t>
      </w:r>
    </w:p>
    <w:p w:rsidR="0043284B" w:rsidRDefault="00CA7383">
      <w:pPr>
        <w:spacing w:line="480" w:lineRule="auto"/>
        <w:rPr>
          <w:rFonts w:ascii="Arial" w:eastAsia="Helvetica" w:hAnsi="Arial" w:cs="Arial"/>
        </w:rPr>
      </w:pPr>
      <w:r w:rsidRPr="00CA7383">
        <w:rPr>
          <w:rFonts w:ascii="Arial" w:hAnsi="Arial" w:cs="Arial"/>
        </w:rPr>
        <w:t>The primary goal of this study was to</w:t>
      </w:r>
      <w:r w:rsidR="004D72B3">
        <w:rPr>
          <w:rFonts w:ascii="Arial" w:hAnsi="Arial" w:cs="Arial"/>
        </w:rPr>
        <w:t xml:space="preserve"> </w:t>
      </w:r>
      <w:r w:rsidR="00E535FF" w:rsidRPr="00546F7D">
        <w:rPr>
          <w:rFonts w:ascii="Arial" w:hAnsi="Arial" w:cs="Arial"/>
        </w:rPr>
        <w:t>synthesize qualitative studies on teen mothers’ experiences with IPV and to describe the trajectory of IPV</w:t>
      </w:r>
      <w:r w:rsidR="00546F7D">
        <w:rPr>
          <w:rFonts w:ascii="Arial" w:hAnsi="Arial" w:cs="Arial"/>
        </w:rPr>
        <w:t xml:space="preserve"> in their lives</w:t>
      </w:r>
      <w:r w:rsidR="00E535FF" w:rsidRPr="00546F7D">
        <w:rPr>
          <w:rFonts w:ascii="Arial" w:hAnsi="Arial" w:cs="Arial"/>
        </w:rPr>
        <w:t xml:space="preserve">. </w:t>
      </w:r>
      <w:r w:rsidR="00256DC5" w:rsidRPr="00546F7D">
        <w:rPr>
          <w:rFonts w:ascii="Arial" w:eastAsia="Helvetica" w:hAnsi="Arial" w:cs="Arial"/>
        </w:rPr>
        <w:t xml:space="preserve">The threads of the primary studies were woven together to provide a more complete understanding of IPV as the most recent expression of violence in teen mothers’ lives. </w:t>
      </w:r>
    </w:p>
    <w:p w:rsidR="0043284B" w:rsidRDefault="0043284B">
      <w:pPr>
        <w:spacing w:line="480" w:lineRule="auto"/>
        <w:rPr>
          <w:rFonts w:ascii="Arial" w:hAnsi="Arial" w:cs="Arial"/>
        </w:rPr>
      </w:pPr>
      <w:r>
        <w:rPr>
          <w:rFonts w:ascii="Arial" w:eastAsia="Helvetica" w:hAnsi="Arial" w:cs="Arial"/>
        </w:rPr>
        <w:tab/>
      </w:r>
      <w:r w:rsidR="00546F7D">
        <w:rPr>
          <w:rFonts w:ascii="Arial" w:eastAsia="Helvetica" w:hAnsi="Arial" w:cs="Arial"/>
        </w:rPr>
        <w:t>F</w:t>
      </w:r>
      <w:r w:rsidR="00CA7383" w:rsidRPr="00CA7383">
        <w:rPr>
          <w:rFonts w:ascii="Arial" w:hAnsi="Arial" w:cs="Arial"/>
        </w:rPr>
        <w:t>indings from the original studies generally complemented each other</w:t>
      </w:r>
      <w:r w:rsidR="00546F7D" w:rsidRPr="00546F7D">
        <w:rPr>
          <w:rFonts w:ascii="Arial" w:hAnsi="Arial" w:cs="Arial"/>
        </w:rPr>
        <w:t xml:space="preserve"> but varied based on study aims. For example, some studies focused on violence during pregnan</w:t>
      </w:r>
      <w:r w:rsidR="00546F7D">
        <w:rPr>
          <w:rFonts w:ascii="Arial" w:hAnsi="Arial" w:cs="Arial"/>
        </w:rPr>
        <w:t>cy</w:t>
      </w:r>
      <w:r w:rsidR="004D72B3">
        <w:rPr>
          <w:rFonts w:ascii="Arial" w:hAnsi="Arial" w:cs="Arial"/>
        </w:rPr>
        <w:t xml:space="preserve"> </w:t>
      </w:r>
      <w:r w:rsidR="00546F7D">
        <w:rPr>
          <w:rFonts w:ascii="Arial" w:hAnsi="Arial" w:cs="Arial"/>
        </w:rPr>
        <w:t>while</w:t>
      </w:r>
      <w:r w:rsidR="00546F7D" w:rsidRPr="00546F7D">
        <w:rPr>
          <w:rFonts w:ascii="Arial" w:hAnsi="Arial" w:cs="Arial"/>
        </w:rPr>
        <w:t xml:space="preserve"> others focused </w:t>
      </w:r>
      <w:r w:rsidR="00CA7383" w:rsidRPr="00CA7383">
        <w:rPr>
          <w:rFonts w:ascii="Arial" w:hAnsi="Arial" w:cs="Arial"/>
        </w:rPr>
        <w:t>on teen mothers’ experience with health care provid</w:t>
      </w:r>
      <w:r w:rsidR="00546F7D" w:rsidRPr="00546F7D">
        <w:rPr>
          <w:rFonts w:ascii="Arial" w:hAnsi="Arial" w:cs="Arial"/>
        </w:rPr>
        <w:t>ers or leaving abusive partners</w:t>
      </w:r>
      <w:r w:rsidR="00CA7383" w:rsidRPr="00CA7383">
        <w:rPr>
          <w:rFonts w:ascii="Arial" w:hAnsi="Arial" w:cs="Arial"/>
        </w:rPr>
        <w:t xml:space="preserve">. </w:t>
      </w:r>
      <w:r w:rsidR="00234284">
        <w:rPr>
          <w:rFonts w:ascii="Arial" w:hAnsi="Arial" w:cs="Arial"/>
        </w:rPr>
        <w:t>As</w:t>
      </w:r>
      <w:r w:rsidR="00CA7383" w:rsidRPr="00CA7383">
        <w:rPr>
          <w:rFonts w:ascii="Arial" w:hAnsi="Arial" w:cs="Arial"/>
        </w:rPr>
        <w:t xml:space="preserve"> the aims of this metasynthesis were broad, we “pulled” findings together from the 21 studies to highlight the temporality and social embeddedness of IPV in the context of cumulative trauma, even though</w:t>
      </w:r>
      <w:r w:rsidR="004B7F6E">
        <w:rPr>
          <w:rFonts w:ascii="Arial" w:hAnsi="Arial" w:cs="Arial"/>
        </w:rPr>
        <w:t xml:space="preserve"> (a) </w:t>
      </w:r>
      <w:r w:rsidR="00CA7383" w:rsidRPr="00CA7383">
        <w:rPr>
          <w:rFonts w:ascii="Arial" w:hAnsi="Arial" w:cs="Arial"/>
        </w:rPr>
        <w:t>IPV  among teen mothers is sometimes studied in relative isolation of  exposure to other forms of violence, including  childhood</w:t>
      </w:r>
      <w:r w:rsidR="00EA7396">
        <w:rPr>
          <w:rFonts w:ascii="Arial" w:hAnsi="Arial" w:cs="Arial"/>
        </w:rPr>
        <w:t xml:space="preserve"> experiences of violence</w:t>
      </w:r>
      <w:r w:rsidR="004B7F6E">
        <w:rPr>
          <w:rFonts w:ascii="Arial" w:hAnsi="Arial" w:cs="Arial"/>
        </w:rPr>
        <w:t>; (b)</w:t>
      </w:r>
      <w:r w:rsidR="00CA7383" w:rsidRPr="00CA7383">
        <w:rPr>
          <w:rFonts w:ascii="Arial" w:hAnsi="Arial" w:cs="Arial"/>
        </w:rPr>
        <w:t xml:space="preserve"> studies may neglect teen mothers’ mutual participation in aggression, and (c)</w:t>
      </w:r>
      <w:r>
        <w:rPr>
          <w:rFonts w:ascii="Arial" w:hAnsi="Arial" w:cs="Arial"/>
        </w:rPr>
        <w:t xml:space="preserve"> researchers </w:t>
      </w:r>
      <w:r w:rsidR="00CA7383" w:rsidRPr="00CA7383">
        <w:rPr>
          <w:rFonts w:ascii="Arial" w:hAnsi="Arial" w:cs="Arial"/>
        </w:rPr>
        <w:t>may assume that the unqualified best response to IPV is to leave the abusive partner.</w:t>
      </w:r>
      <w:r w:rsidR="004D72B3">
        <w:rPr>
          <w:rFonts w:ascii="Arial" w:hAnsi="Arial" w:cs="Arial"/>
        </w:rPr>
        <w:t xml:space="preserve"> </w:t>
      </w:r>
    </w:p>
    <w:p w:rsidR="0043284B" w:rsidRDefault="0043284B">
      <w:pPr>
        <w:spacing w:line="480" w:lineRule="auto"/>
        <w:rPr>
          <w:rFonts w:ascii="Arial" w:eastAsia="Helvetica" w:hAnsi="Arial" w:cs="Arial"/>
        </w:rPr>
      </w:pPr>
      <w:r>
        <w:rPr>
          <w:rFonts w:ascii="Arial" w:hAnsi="Arial" w:cs="Arial"/>
        </w:rPr>
        <w:tab/>
      </w:r>
      <w:r w:rsidR="00234284">
        <w:rPr>
          <w:rFonts w:ascii="Arial" w:eastAsia="Helvetica" w:hAnsi="Arial" w:cs="Arial"/>
        </w:rPr>
        <w:t>As</w:t>
      </w:r>
      <w:r w:rsidR="004D72B3">
        <w:rPr>
          <w:rFonts w:ascii="Arial" w:eastAsia="Helvetica" w:hAnsi="Arial" w:cs="Arial"/>
        </w:rPr>
        <w:t xml:space="preserve"> </w:t>
      </w:r>
      <w:r w:rsidR="00CA7383" w:rsidRPr="00CA7383">
        <w:rPr>
          <w:rFonts w:ascii="Arial" w:eastAsia="Helvetica" w:hAnsi="Arial" w:cs="Arial"/>
        </w:rPr>
        <w:t>teen mothers tend to be poor and from minority ethnic groups, IPV often intersects with other forms of violence that cluster around poverty,</w:t>
      </w:r>
      <w:r w:rsidR="004D72B3">
        <w:rPr>
          <w:rFonts w:ascii="Arial" w:eastAsia="Helvetica" w:hAnsi="Arial" w:cs="Arial"/>
        </w:rPr>
        <w:t xml:space="preserve"> </w:t>
      </w:r>
      <w:r w:rsidR="00CA7383" w:rsidRPr="00CA7383">
        <w:rPr>
          <w:rFonts w:ascii="Arial" w:eastAsia="Helvetica" w:hAnsi="Arial" w:cs="Arial"/>
        </w:rPr>
        <w:t>occurs across many settings, and includes micro-aggressions associated with racism and discrimination</w:t>
      </w:r>
      <w:r w:rsidR="004D72B3">
        <w:rPr>
          <w:rFonts w:ascii="Arial" w:eastAsia="Helvetica" w:hAnsi="Arial" w:cs="Arial"/>
        </w:rPr>
        <w:t>.</w:t>
      </w:r>
      <w:r w:rsidR="00A4273D">
        <w:rPr>
          <w:rFonts w:ascii="Arial" w:eastAsia="Helvetica" w:hAnsi="Arial" w:cs="Arial"/>
          <w:vertAlign w:val="superscript"/>
        </w:rPr>
        <w:t>8</w:t>
      </w:r>
      <w:r w:rsidR="00466296">
        <w:rPr>
          <w:rFonts w:ascii="Arial" w:eastAsia="Helvetica" w:hAnsi="Arial" w:cs="Arial"/>
          <w:vertAlign w:val="superscript"/>
        </w:rPr>
        <w:t>,49,50</w:t>
      </w:r>
      <w:r w:rsidR="004D72B3">
        <w:rPr>
          <w:rFonts w:ascii="Arial" w:eastAsia="Helvetica" w:hAnsi="Arial" w:cs="Arial"/>
          <w:vertAlign w:val="superscript"/>
        </w:rPr>
        <w:t xml:space="preserve"> </w:t>
      </w:r>
      <w:r w:rsidR="00256DC5" w:rsidRPr="00214432">
        <w:rPr>
          <w:rFonts w:ascii="Arial" w:eastAsia="Helvetica" w:hAnsi="Arial" w:cs="Arial"/>
        </w:rPr>
        <w:t>These intersections translate into substandard schools, high unemployment rates, unsafe housing, dangerous</w:t>
      </w:r>
      <w:r w:rsidR="001C22C1" w:rsidRPr="001C22C1">
        <w:rPr>
          <w:rFonts w:ascii="Arial" w:eastAsia="Helvetica" w:hAnsi="Arial" w:cs="Arial"/>
        </w:rPr>
        <w:t xml:space="preserve"> neighborhoods, health disparities, and systems of une</w:t>
      </w:r>
      <w:r w:rsidR="004B7F6E">
        <w:rPr>
          <w:rFonts w:ascii="Arial" w:eastAsia="Helvetica" w:hAnsi="Arial" w:cs="Arial"/>
        </w:rPr>
        <w:t xml:space="preserve">qual justice. In this toxic mix </w:t>
      </w:r>
      <w:r w:rsidR="001C22C1" w:rsidRPr="001C22C1">
        <w:rPr>
          <w:rFonts w:ascii="Arial" w:eastAsia="Helvetica" w:hAnsi="Arial" w:cs="Arial"/>
        </w:rPr>
        <w:t>children absorb grim lessons and practices and norms of submission and domination in their bodies and relationships. Traumas accumulate early, contributing to early cognitive and behavioral problems, school disruption and alienation, academic underachievement, early sex, substance abuse, and violence</w:t>
      </w:r>
      <w:r w:rsidR="004D72B3">
        <w:rPr>
          <w:rFonts w:ascii="Arial" w:eastAsia="Helvetica" w:hAnsi="Arial" w:cs="Arial"/>
        </w:rPr>
        <w:t>.</w:t>
      </w:r>
      <w:r w:rsidR="002C618A">
        <w:rPr>
          <w:rFonts w:ascii="Arial" w:eastAsia="Helvetica" w:hAnsi="Arial" w:cs="Arial"/>
          <w:vertAlign w:val="superscript"/>
        </w:rPr>
        <w:t>51-53</w:t>
      </w:r>
      <w:r w:rsidR="001C22C1" w:rsidRPr="001C22C1">
        <w:rPr>
          <w:rFonts w:ascii="Arial" w:eastAsia="Helvetica" w:hAnsi="Arial" w:cs="Arial"/>
        </w:rPr>
        <w:t xml:space="preserve">  Mistrust, isolation, and gender norms reinforce aggressive ways of coping with frustration, fear, and hopelessness</w:t>
      </w:r>
      <w:r w:rsidR="004D72B3">
        <w:rPr>
          <w:rFonts w:ascii="Arial" w:eastAsia="Helvetica" w:hAnsi="Arial" w:cs="Arial"/>
        </w:rPr>
        <w:t>.</w:t>
      </w:r>
      <w:r w:rsidR="00A4273D">
        <w:rPr>
          <w:rFonts w:ascii="Arial" w:eastAsia="Helvetica" w:hAnsi="Arial" w:cs="Arial"/>
          <w:vertAlign w:val="superscript"/>
        </w:rPr>
        <w:t>25</w:t>
      </w:r>
      <w:r w:rsidR="0024339A">
        <w:rPr>
          <w:rFonts w:ascii="Arial" w:eastAsia="Helvetica" w:hAnsi="Arial" w:cs="Arial"/>
          <w:vertAlign w:val="superscript"/>
        </w:rPr>
        <w:t>,2</w:t>
      </w:r>
      <w:r w:rsidR="00A4273D">
        <w:rPr>
          <w:rFonts w:ascii="Arial" w:eastAsia="Helvetica" w:hAnsi="Arial" w:cs="Arial"/>
          <w:vertAlign w:val="superscript"/>
        </w:rPr>
        <w:t>6</w:t>
      </w:r>
      <w:r w:rsidR="001C22C1" w:rsidRPr="001C22C1">
        <w:rPr>
          <w:rFonts w:ascii="Arial" w:eastAsia="Helvetica" w:hAnsi="Arial" w:cs="Arial"/>
        </w:rPr>
        <w:t xml:space="preserve">  </w:t>
      </w:r>
    </w:p>
    <w:p w:rsidR="00CA3729" w:rsidRDefault="0043284B">
      <w:pPr>
        <w:spacing w:line="480" w:lineRule="auto"/>
        <w:rPr>
          <w:rFonts w:ascii="Arial" w:hAnsi="Arial" w:cs="Arial"/>
          <w:highlight w:val="yellow"/>
        </w:rPr>
      </w:pPr>
      <w:r>
        <w:rPr>
          <w:rFonts w:ascii="Arial" w:eastAsia="Helvetica" w:hAnsi="Arial" w:cs="Arial"/>
        </w:rPr>
        <w:tab/>
      </w:r>
      <w:r w:rsidR="001C22C1" w:rsidRPr="001C22C1">
        <w:rPr>
          <w:rFonts w:ascii="Arial" w:eastAsia="Helvetica" w:hAnsi="Arial" w:cs="Arial"/>
        </w:rPr>
        <w:t>In volatile situations where few models for solving conflicts exist, young people may perpetrate violence for their self-protection, to gain a sense of belonging, or to cope with powerlessness</w:t>
      </w:r>
      <w:r w:rsidR="004D72B3">
        <w:rPr>
          <w:rFonts w:ascii="Arial" w:eastAsia="Helvetica" w:hAnsi="Arial" w:cs="Arial"/>
        </w:rPr>
        <w:t>.</w:t>
      </w:r>
      <w:r w:rsidR="001C22C1" w:rsidRPr="001C22C1">
        <w:rPr>
          <w:rFonts w:ascii="Arial" w:eastAsia="Helvetica" w:hAnsi="Arial" w:cs="Arial"/>
          <w:vertAlign w:val="superscript"/>
        </w:rPr>
        <w:t>5</w:t>
      </w:r>
      <w:r w:rsidR="002C618A">
        <w:rPr>
          <w:rFonts w:ascii="Arial" w:eastAsia="Helvetica" w:hAnsi="Arial" w:cs="Arial"/>
          <w:vertAlign w:val="superscript"/>
        </w:rPr>
        <w:t>4</w:t>
      </w:r>
      <w:r w:rsidR="001C22C1" w:rsidRPr="001C22C1">
        <w:rPr>
          <w:rFonts w:ascii="Arial" w:eastAsia="Helvetica" w:hAnsi="Arial" w:cs="Arial"/>
        </w:rPr>
        <w:t xml:space="preserve"> Boys and</w:t>
      </w:r>
      <w:r w:rsidR="004D72B3">
        <w:rPr>
          <w:rFonts w:ascii="Arial" w:eastAsia="Helvetica" w:hAnsi="Arial" w:cs="Arial"/>
        </w:rPr>
        <w:t xml:space="preserve"> </w:t>
      </w:r>
      <w:r w:rsidR="001C22C1" w:rsidRPr="001C22C1">
        <w:rPr>
          <w:rFonts w:ascii="Arial" w:eastAsia="Helvetica" w:hAnsi="Arial" w:cs="Arial"/>
        </w:rPr>
        <w:t>girls, including teen mothers, engage in mutual violence</w:t>
      </w:r>
      <w:r w:rsidR="001C22C1" w:rsidRPr="001C22C1">
        <w:rPr>
          <w:rFonts w:ascii="Arial" w:eastAsia="Helvetica" w:hAnsi="Arial" w:cs="Arial"/>
          <w:vertAlign w:val="superscript"/>
        </w:rPr>
        <w:t>2</w:t>
      </w:r>
      <w:r w:rsidR="00A4273D">
        <w:rPr>
          <w:rFonts w:ascii="Arial" w:eastAsia="Helvetica" w:hAnsi="Arial" w:cs="Arial"/>
          <w:vertAlign w:val="superscript"/>
        </w:rPr>
        <w:t>4</w:t>
      </w:r>
      <w:r w:rsidR="002C618A">
        <w:rPr>
          <w:rFonts w:ascii="Arial" w:eastAsia="Helvetica" w:hAnsi="Arial" w:cs="Arial"/>
          <w:vertAlign w:val="superscript"/>
        </w:rPr>
        <w:t>,30,35,55</w:t>
      </w:r>
      <w:r w:rsidR="004D72B3">
        <w:rPr>
          <w:rFonts w:ascii="Arial" w:eastAsia="Helvetica" w:hAnsi="Arial" w:cs="Arial"/>
          <w:vertAlign w:val="superscript"/>
        </w:rPr>
        <w:t xml:space="preserve"> </w:t>
      </w:r>
      <w:r w:rsidR="001C22C1" w:rsidRPr="001C22C1">
        <w:rPr>
          <w:rFonts w:ascii="Arial" w:eastAsia="Helvetica" w:hAnsi="Arial" w:cs="Arial"/>
        </w:rPr>
        <w:t>and may be further</w:t>
      </w:r>
      <w:r w:rsidR="004D72B3">
        <w:rPr>
          <w:rFonts w:ascii="Arial" w:eastAsia="Helvetica" w:hAnsi="Arial" w:cs="Arial"/>
        </w:rPr>
        <w:t xml:space="preserve"> </w:t>
      </w:r>
      <w:r w:rsidR="001C22C1" w:rsidRPr="001C22C1">
        <w:rPr>
          <w:rFonts w:ascii="Arial" w:eastAsia="Helvetica" w:hAnsi="Arial" w:cs="Arial"/>
        </w:rPr>
        <w:t>traumatized or retraumatized</w:t>
      </w:r>
      <w:r w:rsidR="004D72B3">
        <w:rPr>
          <w:rFonts w:ascii="Arial" w:eastAsia="Helvetica" w:hAnsi="Arial" w:cs="Arial"/>
        </w:rPr>
        <w:t xml:space="preserve"> </w:t>
      </w:r>
      <w:r w:rsidR="001C22C1" w:rsidRPr="001C22C1">
        <w:rPr>
          <w:rFonts w:ascii="Arial" w:eastAsia="Helvetica" w:hAnsi="Arial" w:cs="Arial"/>
        </w:rPr>
        <w:t xml:space="preserve">in homeless shelters, or </w:t>
      </w:r>
      <w:r w:rsidR="00672D5F">
        <w:rPr>
          <w:rFonts w:ascii="Arial" w:eastAsia="Helvetica" w:hAnsi="Arial" w:cs="Arial"/>
        </w:rPr>
        <w:t>by</w:t>
      </w:r>
      <w:r w:rsidR="001C22C1" w:rsidRPr="001C22C1">
        <w:rPr>
          <w:rFonts w:ascii="Arial" w:eastAsia="Helvetica" w:hAnsi="Arial" w:cs="Arial"/>
        </w:rPr>
        <w:t xml:space="preserve"> child welfare and justice systems</w:t>
      </w:r>
      <w:r w:rsidR="001C22C1" w:rsidRPr="001C22C1">
        <w:rPr>
          <w:rFonts w:ascii="Arial" w:eastAsia="Helvetica" w:hAnsi="Arial" w:cs="Arial"/>
          <w:b/>
        </w:rPr>
        <w:t>.</w:t>
      </w:r>
    </w:p>
    <w:p w:rsidR="0059540F" w:rsidRPr="00B23ABC" w:rsidRDefault="00882A0D" w:rsidP="003F230C">
      <w:pPr>
        <w:pStyle w:val="Body1"/>
        <w:spacing w:after="200" w:line="480" w:lineRule="auto"/>
        <w:ind w:firstLine="284"/>
        <w:outlineLvl w:val="0"/>
        <w:rPr>
          <w:rFonts w:ascii="Arial" w:hAnsi="Arial" w:cs="Arial"/>
        </w:rPr>
      </w:pPr>
      <w:r w:rsidRPr="00B23ABC">
        <w:rPr>
          <w:rFonts w:ascii="Arial" w:eastAsia="Helvetica" w:hAnsi="Arial" w:cs="Arial"/>
        </w:rPr>
        <w:t>The embeddedness</w:t>
      </w:r>
      <w:r w:rsidR="00256DC5" w:rsidRPr="00B23ABC">
        <w:rPr>
          <w:rFonts w:ascii="Arial" w:eastAsia="Helvetica" w:hAnsi="Arial" w:cs="Arial"/>
        </w:rPr>
        <w:t xml:space="preserve"> of violence </w:t>
      </w:r>
      <w:r w:rsidR="00116A93">
        <w:rPr>
          <w:rFonts w:ascii="Arial" w:eastAsia="Helvetica" w:hAnsi="Arial" w:cs="Arial"/>
        </w:rPr>
        <w:t xml:space="preserve">in the web </w:t>
      </w:r>
      <w:r w:rsidR="00256DC5" w:rsidRPr="00B23ABC">
        <w:rPr>
          <w:rFonts w:ascii="Arial" w:eastAsia="Helvetica" w:hAnsi="Arial" w:cs="Arial"/>
        </w:rPr>
        <w:t>make</w:t>
      </w:r>
      <w:r w:rsidR="001644D8">
        <w:rPr>
          <w:rFonts w:ascii="Arial" w:eastAsia="Helvetica" w:hAnsi="Arial" w:cs="Arial"/>
        </w:rPr>
        <w:t>s</w:t>
      </w:r>
      <w:r w:rsidR="00256DC5" w:rsidRPr="00B23ABC">
        <w:rPr>
          <w:rFonts w:ascii="Arial" w:eastAsia="Helvetica" w:hAnsi="Arial" w:cs="Arial"/>
        </w:rPr>
        <w:t xml:space="preserve"> it difficult for teen mothers to recognize early warning signs of IPV or symptoms of psychological distress. They may not seek help or disclose IPV because of their mistrust in authorities, fear of retribution, and fear of the unknown. Leaving an abusive partner creates serious concerns since there is no guarantee that mothers will find safety or stable housing, and will be able to financially support themselves and their children. These well-grounded fears and concerns about the future contribute to their vulnerability and ambivalence in leaving abusive partners. Even extricating themselves from a violent web may increase already high levels of psychological distress as mothers are retrau</w:t>
      </w:r>
      <w:bookmarkStart w:id="0" w:name="_GoBack"/>
      <w:bookmarkEnd w:id="0"/>
      <w:r w:rsidR="00256DC5" w:rsidRPr="00B23ABC">
        <w:rPr>
          <w:rFonts w:ascii="Arial" w:eastAsia="Helvetica" w:hAnsi="Arial" w:cs="Arial"/>
        </w:rPr>
        <w:t>matized by untrained staff in homeless shelters, or by child visitati</w:t>
      </w:r>
      <w:r w:rsidR="0090049D">
        <w:rPr>
          <w:rFonts w:ascii="Arial" w:eastAsia="Helvetica" w:hAnsi="Arial" w:cs="Arial"/>
        </w:rPr>
        <w:t>on orders and custody battles</w:t>
      </w:r>
      <w:r w:rsidR="009A353C">
        <w:rPr>
          <w:rFonts w:ascii="Arial" w:eastAsia="Helvetica" w:hAnsi="Arial" w:cs="Arial"/>
        </w:rPr>
        <w:t>.</w:t>
      </w:r>
      <w:r w:rsidR="0090049D" w:rsidRPr="0090049D">
        <w:rPr>
          <w:rFonts w:ascii="Arial" w:eastAsia="Helvetica" w:hAnsi="Arial" w:cs="Arial"/>
          <w:vertAlign w:val="superscript"/>
        </w:rPr>
        <w:t>5</w:t>
      </w:r>
      <w:r w:rsidR="009D1556">
        <w:rPr>
          <w:rFonts w:ascii="Arial" w:eastAsia="Helvetica" w:hAnsi="Arial" w:cs="Arial"/>
          <w:vertAlign w:val="superscript"/>
        </w:rPr>
        <w:t>6</w:t>
      </w:r>
      <w:r w:rsidR="00256DC5" w:rsidRPr="00B23ABC">
        <w:rPr>
          <w:rFonts w:ascii="Arial" w:eastAsia="Helvetica" w:hAnsi="Arial" w:cs="Arial"/>
        </w:rPr>
        <w:t xml:space="preserve">  </w:t>
      </w:r>
    </w:p>
    <w:p w:rsidR="008B5C3D" w:rsidRDefault="00256DC5" w:rsidP="003F230C">
      <w:pPr>
        <w:pStyle w:val="Body1"/>
        <w:spacing w:after="200" w:line="480" w:lineRule="auto"/>
        <w:ind w:firstLine="284"/>
        <w:outlineLvl w:val="0"/>
        <w:rPr>
          <w:rFonts w:ascii="Arial" w:eastAsia="Helvetica" w:hAnsi="Arial" w:cs="Arial"/>
        </w:rPr>
      </w:pPr>
      <w:r w:rsidRPr="00B23ABC">
        <w:rPr>
          <w:rFonts w:ascii="Arial" w:eastAsia="Helvetica" w:hAnsi="Arial" w:cs="Arial"/>
        </w:rPr>
        <w:t>Nurses miss many op</w:t>
      </w:r>
      <w:r w:rsidR="006343C7">
        <w:rPr>
          <w:rFonts w:ascii="Arial" w:eastAsia="Helvetica" w:hAnsi="Arial" w:cs="Arial"/>
        </w:rPr>
        <w:t>portunities to address trauma in</w:t>
      </w:r>
      <w:r w:rsidRPr="00B23ABC">
        <w:rPr>
          <w:rFonts w:ascii="Arial" w:eastAsia="Helvetica" w:hAnsi="Arial" w:cs="Arial"/>
        </w:rPr>
        <w:t xml:space="preserve"> teen mothers</w:t>
      </w:r>
      <w:r w:rsidR="001644D8">
        <w:rPr>
          <w:rFonts w:ascii="Arial" w:eastAsia="Helvetica" w:hAnsi="Arial" w:cs="Arial"/>
        </w:rPr>
        <w:t>,</w:t>
      </w:r>
      <w:r w:rsidRPr="00B23ABC">
        <w:rPr>
          <w:rFonts w:ascii="Arial" w:eastAsia="Helvetica" w:hAnsi="Arial" w:cs="Arial"/>
        </w:rPr>
        <w:t xml:space="preserve"> as they are often hesitant to ask</w:t>
      </w:r>
      <w:r w:rsidR="0043284B">
        <w:rPr>
          <w:rFonts w:ascii="Arial" w:eastAsia="Helvetica" w:hAnsi="Arial" w:cs="Arial"/>
        </w:rPr>
        <w:t>,</w:t>
      </w:r>
      <w:r w:rsidRPr="00B23ABC">
        <w:rPr>
          <w:rFonts w:ascii="Arial" w:eastAsia="Helvetica" w:hAnsi="Arial" w:cs="Arial"/>
        </w:rPr>
        <w:t xml:space="preserve"> and teen mothers are </w:t>
      </w:r>
      <w:r w:rsidR="00D7302E">
        <w:rPr>
          <w:rFonts w:ascii="Arial" w:eastAsia="Helvetica" w:hAnsi="Arial" w:cs="Arial"/>
        </w:rPr>
        <w:t xml:space="preserve">often </w:t>
      </w:r>
      <w:r w:rsidRPr="00B23ABC">
        <w:rPr>
          <w:rFonts w:ascii="Arial" w:eastAsia="Helvetica" w:hAnsi="Arial" w:cs="Arial"/>
        </w:rPr>
        <w:t xml:space="preserve">reluctant to report abuse. </w:t>
      </w:r>
      <w:r w:rsidR="008B5C3D" w:rsidRPr="00B23ABC">
        <w:rPr>
          <w:rFonts w:ascii="Arial" w:eastAsia="Helvetica" w:hAnsi="Arial" w:cs="Arial"/>
        </w:rPr>
        <w:t>Specific 'red flag</w:t>
      </w:r>
      <w:r w:rsidR="00D000AA">
        <w:rPr>
          <w:rFonts w:ascii="Arial" w:eastAsia="Helvetica" w:hAnsi="Arial" w:cs="Arial"/>
        </w:rPr>
        <w:t>s</w:t>
      </w:r>
      <w:r w:rsidR="004B7F6E">
        <w:rPr>
          <w:rFonts w:ascii="Arial" w:eastAsia="Helvetica" w:hAnsi="Arial" w:cs="Arial"/>
        </w:rPr>
        <w:t xml:space="preserve">' </w:t>
      </w:r>
      <w:r w:rsidR="008B5C3D" w:rsidRPr="00B23ABC">
        <w:rPr>
          <w:rFonts w:ascii="Arial" w:eastAsia="Helvetica" w:hAnsi="Arial" w:cs="Arial"/>
        </w:rPr>
        <w:t>include a large age gap between the young mother and her partner, repeat requests for pregnancy tests or emergency contraception, or erratic contraception use</w:t>
      </w:r>
      <w:r w:rsidR="009A353C">
        <w:rPr>
          <w:rFonts w:ascii="Arial" w:eastAsia="Helvetica" w:hAnsi="Arial" w:cs="Arial"/>
        </w:rPr>
        <w:t>.</w:t>
      </w:r>
      <w:r w:rsidR="0090049D" w:rsidRPr="0090049D">
        <w:rPr>
          <w:rFonts w:ascii="Arial" w:eastAsia="Helvetica" w:hAnsi="Arial" w:cs="Arial"/>
          <w:vertAlign w:val="superscript"/>
        </w:rPr>
        <w:t>4</w:t>
      </w:r>
      <w:r w:rsidR="009D1556">
        <w:rPr>
          <w:rFonts w:ascii="Arial" w:eastAsia="Helvetica" w:hAnsi="Arial" w:cs="Arial"/>
          <w:vertAlign w:val="superscript"/>
        </w:rPr>
        <w:t>4</w:t>
      </w:r>
      <w:r w:rsidR="008B5C3D" w:rsidRPr="00B23ABC">
        <w:rPr>
          <w:rFonts w:ascii="Arial" w:eastAsia="Helvetica" w:hAnsi="Arial" w:cs="Arial"/>
        </w:rPr>
        <w:t xml:space="preserve">  Nurses should ask specifically about IPV, with </w:t>
      </w:r>
      <w:r w:rsidR="00D000AA">
        <w:rPr>
          <w:rFonts w:ascii="Arial" w:eastAsia="Helvetica" w:hAnsi="Arial" w:cs="Arial"/>
        </w:rPr>
        <w:t>u</w:t>
      </w:r>
      <w:r w:rsidR="004B7F6E">
        <w:rPr>
          <w:rFonts w:ascii="Arial" w:eastAsia="Helvetica" w:hAnsi="Arial" w:cs="Arial"/>
        </w:rPr>
        <w:t xml:space="preserve">nambiguous questions like ‘Has </w:t>
      </w:r>
      <w:r w:rsidR="00D000AA">
        <w:rPr>
          <w:rFonts w:ascii="Arial" w:eastAsia="Helvetica" w:hAnsi="Arial" w:cs="Arial"/>
        </w:rPr>
        <w:t xml:space="preserve">your partner ever </w:t>
      </w:r>
      <w:r w:rsidR="00D000AA" w:rsidRPr="00705CA8">
        <w:rPr>
          <w:rFonts w:ascii="Arial" w:eastAsia="Helvetica" w:hAnsi="Arial" w:cs="Arial"/>
          <w:color w:val="auto"/>
        </w:rPr>
        <w:t xml:space="preserve">slapped, hit, or threatened you, or </w:t>
      </w:r>
      <w:r w:rsidR="00E37298" w:rsidRPr="00705CA8">
        <w:rPr>
          <w:rFonts w:ascii="Arial" w:eastAsia="Helvetica" w:hAnsi="Arial" w:cs="Arial"/>
          <w:color w:val="auto"/>
        </w:rPr>
        <w:t>wants</w:t>
      </w:r>
      <w:r w:rsidR="00D000AA" w:rsidRPr="00705CA8">
        <w:rPr>
          <w:rFonts w:ascii="Arial" w:eastAsia="Helvetica" w:hAnsi="Arial" w:cs="Arial"/>
          <w:color w:val="auto"/>
        </w:rPr>
        <w:t xml:space="preserve"> to know your whereabouts at all times?’</w:t>
      </w:r>
      <w:r w:rsidR="008B5C3D" w:rsidRPr="00705CA8">
        <w:rPr>
          <w:rFonts w:ascii="Arial" w:eastAsia="Helvetica" w:hAnsi="Arial" w:cs="Arial"/>
          <w:color w:val="auto"/>
        </w:rPr>
        <w:t xml:space="preserve">.  </w:t>
      </w:r>
      <w:r w:rsidR="001014B6" w:rsidRPr="00705CA8">
        <w:rPr>
          <w:rFonts w:ascii="Arial" w:eastAsia="Helvetica" w:hAnsi="Arial" w:cs="Arial"/>
          <w:color w:val="auto"/>
        </w:rPr>
        <w:t>Due to mistrust of statutory services young women initially may not</w:t>
      </w:r>
      <w:r w:rsidR="00D366BC" w:rsidRPr="00705CA8">
        <w:rPr>
          <w:rFonts w:ascii="Arial" w:eastAsia="Helvetica" w:hAnsi="Arial" w:cs="Arial"/>
          <w:color w:val="auto"/>
        </w:rPr>
        <w:t xml:space="preserve"> wish to disclose IPV, which can be </w:t>
      </w:r>
      <w:r w:rsidR="001014B6" w:rsidRPr="00705CA8">
        <w:rPr>
          <w:rFonts w:ascii="Arial" w:eastAsia="Helvetica" w:hAnsi="Arial" w:cs="Arial"/>
          <w:color w:val="auto"/>
        </w:rPr>
        <w:t>exacerbated by ethnic or racial differences between service users and providers.  However by building trusting relationships</w:t>
      </w:r>
      <w:r w:rsidR="00BD3736" w:rsidRPr="00705CA8">
        <w:rPr>
          <w:rFonts w:ascii="Arial" w:eastAsia="Helvetica" w:hAnsi="Arial" w:cs="Arial"/>
          <w:color w:val="auto"/>
        </w:rPr>
        <w:t>,</w:t>
      </w:r>
      <w:r w:rsidR="001014B6" w:rsidRPr="00705CA8">
        <w:rPr>
          <w:rFonts w:ascii="Arial" w:eastAsia="Helvetica" w:hAnsi="Arial" w:cs="Arial"/>
          <w:color w:val="auto"/>
        </w:rPr>
        <w:t xml:space="preserve"> over time, through dedicated and long-term</w:t>
      </w:r>
      <w:r w:rsidR="001014B6">
        <w:rPr>
          <w:rFonts w:ascii="Arial" w:eastAsia="Helvetica" w:hAnsi="Arial" w:cs="Arial"/>
          <w:color w:val="FF0000"/>
        </w:rPr>
        <w:t xml:space="preserve"> </w:t>
      </w:r>
      <w:r w:rsidR="001014B6" w:rsidRPr="00705CA8">
        <w:rPr>
          <w:rFonts w:ascii="Arial" w:eastAsia="Helvetica" w:hAnsi="Arial" w:cs="Arial"/>
          <w:color w:val="auto"/>
        </w:rPr>
        <w:t xml:space="preserve">services, these barriers can be overcome. </w:t>
      </w:r>
      <w:r w:rsidR="008B5C3D" w:rsidRPr="00705CA8">
        <w:rPr>
          <w:rFonts w:ascii="Arial" w:eastAsia="Helvetica" w:hAnsi="Arial" w:cs="Arial"/>
          <w:color w:val="auto"/>
        </w:rPr>
        <w:t xml:space="preserve">Nurses should also be aware of </w:t>
      </w:r>
      <w:r w:rsidR="001014B6" w:rsidRPr="00705CA8">
        <w:rPr>
          <w:rFonts w:ascii="Arial" w:eastAsia="Helvetica" w:hAnsi="Arial" w:cs="Arial"/>
          <w:color w:val="auto"/>
        </w:rPr>
        <w:t>wider</w:t>
      </w:r>
      <w:r w:rsidR="001014B6">
        <w:rPr>
          <w:rFonts w:ascii="Arial" w:eastAsia="Helvetica" w:hAnsi="Arial" w:cs="Arial"/>
          <w:color w:val="FF0000"/>
        </w:rPr>
        <w:t xml:space="preserve"> </w:t>
      </w:r>
      <w:r w:rsidR="00D7302E">
        <w:rPr>
          <w:rFonts w:ascii="Arial" w:eastAsia="Helvetica" w:hAnsi="Arial" w:cs="Arial"/>
        </w:rPr>
        <w:t>community resources</w:t>
      </w:r>
      <w:r w:rsidR="008B5C3D" w:rsidRPr="00B23ABC">
        <w:rPr>
          <w:rFonts w:ascii="Arial" w:eastAsia="Helvetica" w:hAnsi="Arial" w:cs="Arial"/>
        </w:rPr>
        <w:t xml:space="preserve"> for young mothers who are experiencing IPV.  </w:t>
      </w:r>
    </w:p>
    <w:p w:rsidR="00A04F43" w:rsidRDefault="00256DC5" w:rsidP="00CA3729">
      <w:pPr>
        <w:pStyle w:val="Body1"/>
        <w:spacing w:after="200" w:line="480" w:lineRule="auto"/>
        <w:ind w:firstLine="284"/>
        <w:outlineLvl w:val="0"/>
        <w:rPr>
          <w:rFonts w:ascii="Arial" w:eastAsia="Helvetica" w:hAnsi="Arial" w:cs="Arial"/>
        </w:rPr>
      </w:pPr>
      <w:r w:rsidRPr="00B23ABC">
        <w:rPr>
          <w:rFonts w:ascii="Arial" w:eastAsia="Helvetica" w:hAnsi="Arial" w:cs="Arial"/>
        </w:rPr>
        <w:t>Trauma informed health settings train all staff to recognize multiple forms of trauma and to respond with sensitivity so that mothers can disclose sensitive issues without being retraumatized.</w:t>
      </w:r>
      <w:r w:rsidR="009A353C">
        <w:rPr>
          <w:rFonts w:ascii="Arial" w:eastAsia="Helvetica" w:hAnsi="Arial" w:cs="Arial"/>
        </w:rPr>
        <w:t xml:space="preserve"> </w:t>
      </w:r>
      <w:r w:rsidRPr="00B23ABC">
        <w:rPr>
          <w:rFonts w:ascii="Arial" w:eastAsia="Helvetica" w:hAnsi="Arial" w:cs="Arial"/>
        </w:rPr>
        <w:t>Clinical services that adopt a trauma perspective implement policies and procedures in line with trauma informed principles of safety, trustworthiness, transparency, peer supp</w:t>
      </w:r>
      <w:r w:rsidR="0090049D">
        <w:rPr>
          <w:rFonts w:ascii="Arial" w:eastAsia="Helvetica" w:hAnsi="Arial" w:cs="Arial"/>
        </w:rPr>
        <w:t>ort, collaboration, and choice</w:t>
      </w:r>
      <w:r w:rsidR="009A353C">
        <w:rPr>
          <w:rFonts w:ascii="Arial" w:eastAsia="Helvetica" w:hAnsi="Arial" w:cs="Arial"/>
        </w:rPr>
        <w:t>.</w:t>
      </w:r>
      <w:r w:rsidR="0090049D" w:rsidRPr="0090049D">
        <w:rPr>
          <w:rFonts w:ascii="Arial" w:eastAsia="Helvetica" w:hAnsi="Arial" w:cs="Arial"/>
          <w:vertAlign w:val="superscript"/>
        </w:rPr>
        <w:t>5</w:t>
      </w:r>
      <w:r w:rsidR="009D1556">
        <w:rPr>
          <w:rFonts w:ascii="Arial" w:eastAsia="Helvetica" w:hAnsi="Arial" w:cs="Arial"/>
          <w:vertAlign w:val="superscript"/>
        </w:rPr>
        <w:t>7</w:t>
      </w:r>
      <w:r w:rsidRPr="00B23ABC">
        <w:rPr>
          <w:rFonts w:ascii="Arial" w:eastAsia="Helvetica" w:hAnsi="Arial" w:cs="Arial"/>
        </w:rPr>
        <w:t xml:space="preserve"> Nurses trained in these principles create a safe haven by validating mothers’ traumatic experiences and their strengths and aspirations to be good parents; educate them about the effects of trauma; offer practical support; and become tr</w:t>
      </w:r>
      <w:r w:rsidR="0090049D">
        <w:rPr>
          <w:rFonts w:ascii="Arial" w:eastAsia="Helvetica" w:hAnsi="Arial" w:cs="Arial"/>
        </w:rPr>
        <w:t>usted mentors</w:t>
      </w:r>
      <w:r w:rsidR="009A353C">
        <w:rPr>
          <w:rFonts w:ascii="Arial" w:eastAsia="Helvetica" w:hAnsi="Arial" w:cs="Arial"/>
        </w:rPr>
        <w:t>.</w:t>
      </w:r>
      <w:r w:rsidR="00A4273D">
        <w:rPr>
          <w:rFonts w:ascii="Arial" w:eastAsia="Helvetica" w:hAnsi="Arial" w:cs="Arial"/>
          <w:vertAlign w:val="superscript"/>
        </w:rPr>
        <w:t>23</w:t>
      </w:r>
      <w:r w:rsidR="0090049D" w:rsidRPr="0090049D">
        <w:rPr>
          <w:rFonts w:ascii="Arial" w:eastAsia="Helvetica" w:hAnsi="Arial" w:cs="Arial"/>
          <w:vertAlign w:val="superscript"/>
        </w:rPr>
        <w:t>,</w:t>
      </w:r>
      <w:r w:rsidR="00A4273D">
        <w:rPr>
          <w:rFonts w:ascii="Arial" w:eastAsia="Helvetica" w:hAnsi="Arial" w:cs="Arial"/>
          <w:vertAlign w:val="superscript"/>
        </w:rPr>
        <w:t>24</w:t>
      </w:r>
      <w:r w:rsidR="009D1556">
        <w:rPr>
          <w:rFonts w:ascii="Arial" w:eastAsia="Helvetica" w:hAnsi="Arial" w:cs="Arial"/>
          <w:vertAlign w:val="superscript"/>
        </w:rPr>
        <w:t>,33</w:t>
      </w:r>
      <w:r w:rsidR="002D1315">
        <w:rPr>
          <w:rFonts w:ascii="Arial" w:eastAsia="Helvetica" w:hAnsi="Arial" w:cs="Arial"/>
          <w:vertAlign w:val="superscript"/>
        </w:rPr>
        <w:t>,5</w:t>
      </w:r>
      <w:r w:rsidR="009D1556">
        <w:rPr>
          <w:rFonts w:ascii="Arial" w:eastAsia="Helvetica" w:hAnsi="Arial" w:cs="Arial"/>
          <w:vertAlign w:val="superscript"/>
        </w:rPr>
        <w:t>8</w:t>
      </w:r>
      <w:r w:rsidRPr="00B23ABC">
        <w:rPr>
          <w:rFonts w:ascii="Arial" w:eastAsia="Helvetica" w:hAnsi="Arial" w:cs="Arial"/>
        </w:rPr>
        <w:t xml:space="preserve"> </w:t>
      </w:r>
    </w:p>
    <w:p w:rsidR="00CA3729" w:rsidRPr="00CA3729" w:rsidRDefault="00256DC5" w:rsidP="00CA3729">
      <w:pPr>
        <w:pStyle w:val="Body1"/>
        <w:spacing w:after="200" w:line="480" w:lineRule="auto"/>
        <w:ind w:firstLine="284"/>
        <w:outlineLvl w:val="0"/>
        <w:rPr>
          <w:rFonts w:ascii="Arial" w:eastAsia="Helvetica" w:hAnsi="Arial" w:cs="Arial"/>
        </w:rPr>
      </w:pPr>
      <w:r w:rsidRPr="00B23ABC">
        <w:rPr>
          <w:rFonts w:ascii="Arial" w:eastAsia="Helvetica" w:hAnsi="Arial" w:cs="Arial"/>
        </w:rPr>
        <w:t>When traditional mental health treatment is indicated, referrals are discussed in advance so that mothers’ preferences and barriers to care are identified. Barriers to treatment are most effectively reduced by locating mental health providers at clinical services and by offering group approach</w:t>
      </w:r>
      <w:r w:rsidR="0090049D">
        <w:rPr>
          <w:rFonts w:ascii="Arial" w:eastAsia="Helvetica" w:hAnsi="Arial" w:cs="Arial"/>
        </w:rPr>
        <w:t xml:space="preserve">es which are </w:t>
      </w:r>
      <w:r w:rsidR="00EA7396">
        <w:rPr>
          <w:rFonts w:ascii="Arial" w:eastAsia="Helvetica" w:hAnsi="Arial" w:cs="Arial"/>
        </w:rPr>
        <w:t xml:space="preserve">generally </w:t>
      </w:r>
      <w:r w:rsidR="0090049D">
        <w:rPr>
          <w:rFonts w:ascii="Arial" w:eastAsia="Helvetica" w:hAnsi="Arial" w:cs="Arial"/>
        </w:rPr>
        <w:t>preferred by teen</w:t>
      </w:r>
      <w:r w:rsidR="0090049D" w:rsidRPr="0090049D">
        <w:rPr>
          <w:rFonts w:ascii="Arial" w:eastAsia="Helvetica" w:hAnsi="Arial" w:cs="Arial"/>
          <w:vertAlign w:val="superscript"/>
        </w:rPr>
        <w:t>5</w:t>
      </w:r>
      <w:r w:rsidR="00904C7D">
        <w:rPr>
          <w:rFonts w:ascii="Arial" w:eastAsia="Helvetica" w:hAnsi="Arial" w:cs="Arial"/>
          <w:vertAlign w:val="superscript"/>
        </w:rPr>
        <w:t>7</w:t>
      </w:r>
      <w:r w:rsidRPr="00B23ABC">
        <w:rPr>
          <w:rFonts w:ascii="Arial" w:eastAsia="Helvetica" w:hAnsi="Arial" w:cs="Arial"/>
        </w:rPr>
        <w:t xml:space="preserve"> and low-income </w:t>
      </w:r>
      <w:r w:rsidR="0090049D">
        <w:rPr>
          <w:rFonts w:ascii="Arial" w:eastAsia="Helvetica" w:hAnsi="Arial" w:cs="Arial"/>
        </w:rPr>
        <w:t>mothers</w:t>
      </w:r>
      <w:r w:rsidR="009A353C">
        <w:rPr>
          <w:rFonts w:ascii="Arial" w:eastAsia="Helvetica" w:hAnsi="Arial" w:cs="Arial"/>
        </w:rPr>
        <w:t>.</w:t>
      </w:r>
      <w:r w:rsidR="009D1556">
        <w:rPr>
          <w:rFonts w:ascii="Arial" w:eastAsia="Helvetica" w:hAnsi="Arial" w:cs="Arial"/>
          <w:vertAlign w:val="superscript"/>
        </w:rPr>
        <w:t>60</w:t>
      </w:r>
      <w:r w:rsidRPr="00B23ABC">
        <w:rPr>
          <w:rFonts w:ascii="Arial" w:eastAsia="Helvetica" w:hAnsi="Arial" w:cs="Arial"/>
        </w:rPr>
        <w:t xml:space="preserve"> Group therapy has shown promise in promotin</w:t>
      </w:r>
      <w:r w:rsidR="004B7F6E">
        <w:rPr>
          <w:rFonts w:ascii="Arial" w:eastAsia="Helvetica" w:hAnsi="Arial" w:cs="Arial"/>
        </w:rPr>
        <w:t xml:space="preserve">g teen mothers’ mental </w:t>
      </w:r>
      <w:r w:rsidR="0090049D">
        <w:rPr>
          <w:rFonts w:ascii="Arial" w:eastAsia="Helvetica" w:hAnsi="Arial" w:cs="Arial"/>
        </w:rPr>
        <w:t>health</w:t>
      </w:r>
      <w:r w:rsidR="009D1556">
        <w:rPr>
          <w:rFonts w:ascii="Arial" w:eastAsia="Helvetica" w:hAnsi="Arial" w:cs="Arial"/>
          <w:vertAlign w:val="superscript"/>
        </w:rPr>
        <w:t>61</w:t>
      </w:r>
      <w:r w:rsidR="009A353C">
        <w:rPr>
          <w:rFonts w:ascii="Arial" w:eastAsia="Helvetica" w:hAnsi="Arial" w:cs="Arial"/>
          <w:vertAlign w:val="superscript"/>
        </w:rPr>
        <w:t xml:space="preserve"> </w:t>
      </w:r>
      <w:r w:rsidRPr="00B23ABC">
        <w:rPr>
          <w:rFonts w:ascii="Arial" w:eastAsia="Helvetica" w:hAnsi="Arial" w:cs="Arial"/>
        </w:rPr>
        <w:t xml:space="preserve">and offers the added benefit of promoting peer support as mothers are encouraged to learn from each other and integrate stories </w:t>
      </w:r>
      <w:r w:rsidR="0090049D">
        <w:rPr>
          <w:rFonts w:ascii="Arial" w:eastAsia="Helvetica" w:hAnsi="Arial" w:cs="Arial"/>
        </w:rPr>
        <w:t>of violence</w:t>
      </w:r>
      <w:r w:rsidR="009A353C">
        <w:rPr>
          <w:rFonts w:ascii="Arial" w:eastAsia="Helvetica" w:hAnsi="Arial" w:cs="Arial"/>
        </w:rPr>
        <w:t>.</w:t>
      </w:r>
      <w:r w:rsidR="0090049D" w:rsidRPr="0090049D">
        <w:rPr>
          <w:rFonts w:ascii="Arial" w:eastAsia="Helvetica" w:hAnsi="Arial" w:cs="Arial"/>
          <w:vertAlign w:val="superscript"/>
        </w:rPr>
        <w:t>5</w:t>
      </w:r>
      <w:r w:rsidR="009D1556">
        <w:rPr>
          <w:rFonts w:ascii="Arial" w:eastAsia="Helvetica" w:hAnsi="Arial" w:cs="Arial"/>
          <w:vertAlign w:val="superscript"/>
        </w:rPr>
        <w:t>8</w:t>
      </w:r>
    </w:p>
    <w:p w:rsidR="0059540F" w:rsidRPr="00B23ABC" w:rsidRDefault="00256DC5" w:rsidP="003F230C">
      <w:pPr>
        <w:tabs>
          <w:tab w:val="right" w:pos="8920"/>
        </w:tabs>
        <w:spacing w:after="200" w:line="480" w:lineRule="auto"/>
        <w:ind w:firstLine="284"/>
        <w:outlineLvl w:val="0"/>
        <w:rPr>
          <w:rFonts w:ascii="Arial" w:eastAsia="ヒラギノ角ゴ Pro W3" w:hAnsi="Arial" w:cs="Arial"/>
          <w:color w:val="000000"/>
        </w:rPr>
      </w:pPr>
      <w:r w:rsidRPr="00B23ABC">
        <w:rPr>
          <w:rFonts w:ascii="Arial" w:eastAsia="Helvetica" w:hAnsi="Arial" w:cs="Arial"/>
          <w:color w:val="000000"/>
        </w:rPr>
        <w:t>Screening for IPV is recommended but remains relatively low in reproductive hea</w:t>
      </w:r>
      <w:r w:rsidR="0090049D">
        <w:rPr>
          <w:rFonts w:ascii="Arial" w:eastAsia="Helvetica" w:hAnsi="Arial" w:cs="Arial"/>
          <w:color w:val="000000"/>
        </w:rPr>
        <w:t>lth settings</w:t>
      </w:r>
      <w:r w:rsidR="009A353C">
        <w:rPr>
          <w:rFonts w:ascii="Arial" w:eastAsia="Helvetica" w:hAnsi="Arial" w:cs="Arial"/>
          <w:color w:val="000000"/>
        </w:rPr>
        <w:t>.</w:t>
      </w:r>
      <w:r w:rsidR="00DB3A38">
        <w:rPr>
          <w:rFonts w:ascii="Arial" w:eastAsia="Helvetica" w:hAnsi="Arial" w:cs="Arial"/>
          <w:color w:val="000000"/>
          <w:vertAlign w:val="superscript"/>
        </w:rPr>
        <w:t>60</w:t>
      </w:r>
      <w:r w:rsidRPr="00B23ABC">
        <w:rPr>
          <w:rFonts w:ascii="Arial" w:eastAsia="Helvetica" w:hAnsi="Arial" w:cs="Arial"/>
          <w:color w:val="000000"/>
        </w:rPr>
        <w:t xml:space="preserve"> Excellent guidelines are available and are consistent with study finding</w:t>
      </w:r>
      <w:r w:rsidR="0090049D">
        <w:rPr>
          <w:rFonts w:ascii="Arial" w:eastAsia="Helvetica" w:hAnsi="Arial" w:cs="Arial"/>
          <w:color w:val="000000"/>
        </w:rPr>
        <w:t>s</w:t>
      </w:r>
      <w:r w:rsidR="009A353C">
        <w:rPr>
          <w:rFonts w:ascii="Arial" w:eastAsia="Helvetica" w:hAnsi="Arial" w:cs="Arial"/>
          <w:color w:val="000000"/>
        </w:rPr>
        <w:t>.</w:t>
      </w:r>
      <w:r w:rsidR="002C6A26">
        <w:rPr>
          <w:rFonts w:ascii="Arial" w:eastAsia="Helvetica" w:hAnsi="Arial" w:cs="Arial"/>
          <w:color w:val="000000"/>
          <w:vertAlign w:val="superscript"/>
        </w:rPr>
        <w:t>63</w:t>
      </w:r>
      <w:r w:rsidR="00DB3A38">
        <w:rPr>
          <w:rFonts w:ascii="Arial" w:eastAsia="Helvetica" w:hAnsi="Arial" w:cs="Arial"/>
          <w:color w:val="000000"/>
          <w:vertAlign w:val="superscript"/>
        </w:rPr>
        <w:t>,6</w:t>
      </w:r>
      <w:r w:rsidR="002C6A26">
        <w:rPr>
          <w:rFonts w:ascii="Arial" w:eastAsia="Helvetica" w:hAnsi="Arial" w:cs="Arial"/>
          <w:color w:val="000000"/>
          <w:vertAlign w:val="superscript"/>
        </w:rPr>
        <w:t>4</w:t>
      </w:r>
      <w:r w:rsidR="009A353C">
        <w:rPr>
          <w:rFonts w:ascii="Arial" w:eastAsia="Helvetica" w:hAnsi="Arial" w:cs="Arial"/>
          <w:color w:val="000000"/>
        </w:rPr>
        <w:t xml:space="preserve"> </w:t>
      </w:r>
      <w:r w:rsidR="00E37298">
        <w:rPr>
          <w:rFonts w:ascii="Arial" w:eastAsia="Helvetica" w:hAnsi="Arial" w:cs="Arial"/>
          <w:color w:val="000000"/>
        </w:rPr>
        <w:t>I</w:t>
      </w:r>
      <w:r w:rsidRPr="00B23ABC">
        <w:rPr>
          <w:rFonts w:ascii="Arial" w:eastAsia="Helvetica" w:hAnsi="Arial" w:cs="Arial"/>
          <w:color w:val="000000"/>
        </w:rPr>
        <w:t>n keeping with trauma-informed principles of trust, choice, and safety, and to avoid a sense of betrayal, mothers should be informed of mandatory reporting obligations before screening begins so that they can decide what is in</w:t>
      </w:r>
      <w:r w:rsidR="00A04F43">
        <w:rPr>
          <w:rFonts w:ascii="Arial" w:eastAsia="Helvetica" w:hAnsi="Arial" w:cs="Arial"/>
          <w:color w:val="000000"/>
        </w:rPr>
        <w:t xml:space="preserve"> their best interest. M</w:t>
      </w:r>
      <w:r w:rsidRPr="00B23ABC">
        <w:rPr>
          <w:rFonts w:ascii="Arial" w:eastAsia="Helvetica" w:hAnsi="Arial" w:cs="Arial"/>
          <w:color w:val="000000"/>
        </w:rPr>
        <w:t>others who do not disclose IPV, and mothers who disclose but remain in contact with an abusive partner, should command respect in their efforts to cope with c</w:t>
      </w:r>
      <w:r w:rsidR="0090049D">
        <w:rPr>
          <w:rFonts w:ascii="Arial" w:eastAsia="Helvetica" w:hAnsi="Arial" w:cs="Arial"/>
          <w:color w:val="000000"/>
        </w:rPr>
        <w:t>omplex situations</w:t>
      </w:r>
      <w:r w:rsidR="009A353C">
        <w:rPr>
          <w:rFonts w:ascii="Arial" w:eastAsia="Helvetica" w:hAnsi="Arial" w:cs="Arial"/>
          <w:color w:val="000000"/>
        </w:rPr>
        <w:t>.</w:t>
      </w:r>
      <w:r w:rsidR="0090049D" w:rsidRPr="0090049D">
        <w:rPr>
          <w:rFonts w:ascii="Arial" w:eastAsia="Helvetica" w:hAnsi="Arial" w:cs="Arial"/>
          <w:color w:val="000000"/>
          <w:vertAlign w:val="superscript"/>
        </w:rPr>
        <w:t>6</w:t>
      </w:r>
      <w:r w:rsidR="002C6A26">
        <w:rPr>
          <w:rFonts w:ascii="Arial" w:eastAsia="Helvetica" w:hAnsi="Arial" w:cs="Arial"/>
          <w:color w:val="000000"/>
          <w:vertAlign w:val="superscript"/>
        </w:rPr>
        <w:t>5</w:t>
      </w:r>
      <w:r w:rsidR="009A353C">
        <w:rPr>
          <w:rFonts w:ascii="Arial" w:eastAsia="Helvetica" w:hAnsi="Arial" w:cs="Arial"/>
          <w:color w:val="000000"/>
          <w:vertAlign w:val="superscript"/>
        </w:rPr>
        <w:t xml:space="preserve"> </w:t>
      </w:r>
      <w:r w:rsidR="003C3F15">
        <w:rPr>
          <w:rFonts w:ascii="Arial" w:eastAsia="Helvetica" w:hAnsi="Arial" w:cs="Arial"/>
          <w:color w:val="000000"/>
        </w:rPr>
        <w:t xml:space="preserve">Teens who remain with abusive partners </w:t>
      </w:r>
      <w:r w:rsidRPr="00B23ABC">
        <w:rPr>
          <w:rFonts w:ascii="Arial" w:eastAsia="Helvetica" w:hAnsi="Arial" w:cs="Arial"/>
          <w:color w:val="000000"/>
        </w:rPr>
        <w:t>should be asked about their efforts to mai</w:t>
      </w:r>
      <w:r w:rsidR="0090049D">
        <w:rPr>
          <w:rFonts w:ascii="Arial" w:eastAsia="Helvetica" w:hAnsi="Arial" w:cs="Arial"/>
          <w:color w:val="000000"/>
        </w:rPr>
        <w:t>ntain their safety</w:t>
      </w:r>
      <w:r w:rsidR="009A353C">
        <w:rPr>
          <w:rFonts w:ascii="Arial" w:eastAsia="Helvetica" w:hAnsi="Arial" w:cs="Arial"/>
          <w:color w:val="000000"/>
        </w:rPr>
        <w:t>.</w:t>
      </w:r>
      <w:r w:rsidR="0090049D" w:rsidRPr="0090049D">
        <w:rPr>
          <w:rFonts w:ascii="Arial" w:eastAsia="Helvetica" w:hAnsi="Arial" w:cs="Arial"/>
          <w:color w:val="000000"/>
          <w:vertAlign w:val="superscript"/>
        </w:rPr>
        <w:t>4</w:t>
      </w:r>
      <w:r w:rsidR="002C6A26">
        <w:rPr>
          <w:rFonts w:ascii="Arial" w:eastAsia="Helvetica" w:hAnsi="Arial" w:cs="Arial"/>
          <w:color w:val="000000"/>
          <w:vertAlign w:val="superscript"/>
        </w:rPr>
        <w:t>5</w:t>
      </w:r>
      <w:r w:rsidRPr="00B23ABC">
        <w:rPr>
          <w:rFonts w:ascii="Arial" w:eastAsia="Helvetica" w:hAnsi="Arial" w:cs="Arial"/>
          <w:color w:val="000000"/>
        </w:rPr>
        <w:t xml:space="preserve"> </w:t>
      </w:r>
    </w:p>
    <w:p w:rsidR="00753BB7" w:rsidRDefault="00256DC5" w:rsidP="003F230C">
      <w:pPr>
        <w:tabs>
          <w:tab w:val="right" w:pos="8920"/>
        </w:tabs>
        <w:spacing w:after="200" w:line="480" w:lineRule="auto"/>
        <w:ind w:firstLine="284"/>
        <w:outlineLvl w:val="0"/>
        <w:rPr>
          <w:rFonts w:ascii="Arial" w:eastAsia="Helvetica" w:hAnsi="Arial" w:cs="Arial"/>
          <w:color w:val="000000"/>
        </w:rPr>
      </w:pPr>
      <w:r w:rsidRPr="00B23ABC">
        <w:rPr>
          <w:rFonts w:ascii="Arial" w:eastAsia="Helvetica" w:hAnsi="Arial" w:cs="Arial"/>
          <w:color w:val="000000"/>
        </w:rPr>
        <w:t>This synthesis strongly suggests that screening for IPV alone disregards cumulative trauma</w:t>
      </w:r>
      <w:r w:rsidR="00A0099C">
        <w:rPr>
          <w:rFonts w:ascii="Arial" w:eastAsia="Helvetica" w:hAnsi="Arial" w:cs="Arial"/>
          <w:color w:val="000000"/>
        </w:rPr>
        <w:t xml:space="preserve"> from multiple sources</w:t>
      </w:r>
      <w:r w:rsidRPr="00B23ABC">
        <w:rPr>
          <w:rFonts w:ascii="Arial" w:eastAsia="Helvetica" w:hAnsi="Arial" w:cs="Arial"/>
          <w:color w:val="000000"/>
        </w:rPr>
        <w:t>. Based on the findings reported here, teen mothers should be assessed for childhood traumas, poly-victimization, and mutual aggression. The Adverse Childhood Experiences (ACE) tool may serve this purpose</w:t>
      </w:r>
      <w:r w:rsidR="00A04F43">
        <w:rPr>
          <w:rFonts w:ascii="Arial" w:eastAsia="Helvetica" w:hAnsi="Arial" w:cs="Arial"/>
          <w:color w:val="000000"/>
          <w:vertAlign w:val="superscript"/>
        </w:rPr>
        <w:t>66</w:t>
      </w:r>
      <w:r w:rsidRPr="00B23ABC">
        <w:rPr>
          <w:rFonts w:ascii="Arial" w:eastAsia="Helvetica" w:hAnsi="Arial" w:cs="Arial"/>
          <w:color w:val="000000"/>
        </w:rPr>
        <w:t>. The tool includes 10 items related to household dysfunction (e.g., physical and sexual abuse, household members who abuse alcohol or drugs or have a criminal record); mothers mark items that occurred before age 18. Because each item receives one point, a total ACE score ranges from zero to 10. W</w:t>
      </w:r>
      <w:r w:rsidR="00CC60D9">
        <w:rPr>
          <w:rFonts w:ascii="Arial" w:eastAsia="Helvetica" w:hAnsi="Arial" w:cs="Arial"/>
          <w:color w:val="000000"/>
        </w:rPr>
        <w:t>aite, Gerrity, and Arango</w:t>
      </w:r>
      <w:r w:rsidR="00CC60D9" w:rsidRPr="00CC60D9">
        <w:rPr>
          <w:rFonts w:ascii="Arial" w:eastAsia="Helvetica" w:hAnsi="Arial" w:cs="Arial"/>
          <w:color w:val="000000"/>
          <w:vertAlign w:val="superscript"/>
        </w:rPr>
        <w:t>6</w:t>
      </w:r>
      <w:r w:rsidR="00565E88">
        <w:rPr>
          <w:rFonts w:ascii="Arial" w:eastAsia="Helvetica" w:hAnsi="Arial" w:cs="Arial"/>
          <w:color w:val="000000"/>
          <w:vertAlign w:val="superscript"/>
        </w:rPr>
        <w:t>6</w:t>
      </w:r>
      <w:r w:rsidRPr="00B23ABC">
        <w:rPr>
          <w:rFonts w:ascii="Arial" w:eastAsia="Helvetica" w:hAnsi="Arial" w:cs="Arial"/>
          <w:color w:val="000000"/>
        </w:rPr>
        <w:t xml:space="preserve"> describe the tool and the clinical skills for responding to trauma. A limitation of the ACE tool is that </w:t>
      </w:r>
      <w:r w:rsidR="00A66BBB">
        <w:rPr>
          <w:rFonts w:ascii="Arial" w:eastAsia="Helvetica" w:hAnsi="Arial" w:cs="Arial"/>
          <w:color w:val="000000"/>
        </w:rPr>
        <w:t xml:space="preserve">many </w:t>
      </w:r>
      <w:r w:rsidRPr="00B23ABC">
        <w:rPr>
          <w:rFonts w:ascii="Arial" w:eastAsia="Helvetica" w:hAnsi="Arial" w:cs="Arial"/>
          <w:color w:val="000000"/>
        </w:rPr>
        <w:t xml:space="preserve">forms of </w:t>
      </w:r>
      <w:r w:rsidR="00A66BBB">
        <w:rPr>
          <w:rFonts w:ascii="Arial" w:eastAsia="Helvetica" w:hAnsi="Arial" w:cs="Arial"/>
          <w:color w:val="000000"/>
        </w:rPr>
        <w:t>trauma</w:t>
      </w:r>
      <w:r w:rsidRPr="00B23ABC">
        <w:rPr>
          <w:rFonts w:ascii="Arial" w:eastAsia="Helvetica" w:hAnsi="Arial" w:cs="Arial"/>
          <w:color w:val="000000"/>
        </w:rPr>
        <w:t xml:space="preserve"> are excluded. Nurses should therefore consider screening for childhood and current traumas that reflect the experiences of the teen mothers they serve. Forms of </w:t>
      </w:r>
      <w:r w:rsidR="00CA3729">
        <w:rPr>
          <w:rFonts w:ascii="Arial" w:eastAsia="Helvetica" w:hAnsi="Arial" w:cs="Arial"/>
          <w:color w:val="000000"/>
        </w:rPr>
        <w:t>violence</w:t>
      </w:r>
      <w:r w:rsidRPr="00B23ABC">
        <w:rPr>
          <w:rFonts w:ascii="Arial" w:eastAsia="Helvetica" w:hAnsi="Arial" w:cs="Arial"/>
          <w:color w:val="000000"/>
        </w:rPr>
        <w:t xml:space="preserve"> perpetrated in child welfare and juvenile justice systems should also be considered. </w:t>
      </w:r>
      <w:r w:rsidR="00122723">
        <w:rPr>
          <w:rFonts w:ascii="Arial" w:eastAsia="Helvetica" w:hAnsi="Arial" w:cs="Arial"/>
          <w:color w:val="000000"/>
        </w:rPr>
        <w:t>A more recent tool for children that addresses these concerns is now available</w:t>
      </w:r>
      <w:r w:rsidR="009A353C">
        <w:rPr>
          <w:rFonts w:ascii="Arial" w:eastAsia="Helvetica" w:hAnsi="Arial" w:cs="Arial"/>
          <w:color w:val="000000"/>
        </w:rPr>
        <w:t>.</w:t>
      </w:r>
      <w:r w:rsidR="00565E88">
        <w:rPr>
          <w:rFonts w:ascii="Arial" w:eastAsia="Helvetica" w:hAnsi="Arial" w:cs="Arial"/>
          <w:color w:val="000000"/>
          <w:vertAlign w:val="superscript"/>
        </w:rPr>
        <w:t>67</w:t>
      </w:r>
    </w:p>
    <w:p w:rsidR="0059540F" w:rsidRPr="00753BB7" w:rsidRDefault="00256DC5" w:rsidP="003F230C">
      <w:pPr>
        <w:tabs>
          <w:tab w:val="right" w:pos="8920"/>
        </w:tabs>
        <w:spacing w:after="200" w:line="480" w:lineRule="auto"/>
        <w:ind w:firstLine="284"/>
        <w:outlineLvl w:val="0"/>
        <w:rPr>
          <w:rFonts w:ascii="Arial" w:eastAsia="Helvetica" w:hAnsi="Arial" w:cs="Arial"/>
          <w:color w:val="000000"/>
        </w:rPr>
      </w:pPr>
      <w:r w:rsidRPr="00B23ABC">
        <w:rPr>
          <w:rFonts w:ascii="Arial" w:eastAsia="Helvetica" w:hAnsi="Arial" w:cs="Arial"/>
          <w:color w:val="000000"/>
        </w:rPr>
        <w:t>Nurses should consider additional mental health screenings when caring for teen mothers. Because symptoms of depression, anxiety</w:t>
      </w:r>
      <w:r w:rsidR="00CC60D9">
        <w:rPr>
          <w:rFonts w:ascii="Arial" w:eastAsia="Helvetica" w:hAnsi="Arial" w:cs="Arial"/>
          <w:color w:val="000000"/>
        </w:rPr>
        <w:t>, and trauma tend to co-occur</w:t>
      </w:r>
      <w:r w:rsidR="009A353C">
        <w:rPr>
          <w:rFonts w:ascii="Arial" w:eastAsia="Helvetica" w:hAnsi="Arial" w:cs="Arial"/>
          <w:color w:val="000000"/>
        </w:rPr>
        <w:t>,</w:t>
      </w:r>
      <w:r w:rsidR="00CC60D9" w:rsidRPr="00CC60D9">
        <w:rPr>
          <w:rFonts w:ascii="Arial" w:eastAsia="Helvetica" w:hAnsi="Arial" w:cs="Arial"/>
          <w:color w:val="000000"/>
          <w:vertAlign w:val="superscript"/>
        </w:rPr>
        <w:t>6</w:t>
      </w:r>
      <w:r w:rsidR="00565E88">
        <w:rPr>
          <w:rFonts w:ascii="Arial" w:eastAsia="Helvetica" w:hAnsi="Arial" w:cs="Arial"/>
          <w:color w:val="000000"/>
          <w:vertAlign w:val="superscript"/>
        </w:rPr>
        <w:t>8,69</w:t>
      </w:r>
      <w:r w:rsidR="009A353C">
        <w:rPr>
          <w:rFonts w:ascii="Arial" w:eastAsia="Helvetica" w:hAnsi="Arial" w:cs="Arial"/>
          <w:color w:val="000000"/>
        </w:rPr>
        <w:t xml:space="preserve"> </w:t>
      </w:r>
      <w:r w:rsidRPr="00B23ABC">
        <w:rPr>
          <w:rFonts w:ascii="Arial" w:eastAsia="Helvetica" w:hAnsi="Arial" w:cs="Arial"/>
          <w:color w:val="000000"/>
        </w:rPr>
        <w:t>screening for depression alone is inadequate. Clinical services need to carefully consider which screening tools are most appropriate for assessing the full range of psychological distress in teen mothers. Mothers’ responses to individual items may alert the nurse to suicidality or substance abuse. Nurses should also be aware that psychological distress may remain high even after mothers leave abusive partners because of the potential loss of housing and fin</w:t>
      </w:r>
      <w:r w:rsidR="00CC60D9">
        <w:rPr>
          <w:rFonts w:ascii="Arial" w:eastAsia="Helvetica" w:hAnsi="Arial" w:cs="Arial"/>
          <w:color w:val="000000"/>
        </w:rPr>
        <w:t>ancial security</w:t>
      </w:r>
      <w:r w:rsidR="009A353C">
        <w:rPr>
          <w:rFonts w:ascii="Arial" w:eastAsia="Helvetica" w:hAnsi="Arial" w:cs="Arial"/>
          <w:color w:val="000000"/>
        </w:rPr>
        <w:t>.</w:t>
      </w:r>
      <w:r w:rsidR="00CC60D9" w:rsidRPr="00CC60D9">
        <w:rPr>
          <w:rFonts w:ascii="Arial" w:eastAsia="Helvetica" w:hAnsi="Arial" w:cs="Arial"/>
          <w:color w:val="000000"/>
          <w:vertAlign w:val="superscript"/>
        </w:rPr>
        <w:t>5</w:t>
      </w:r>
      <w:r w:rsidR="00565E88">
        <w:rPr>
          <w:rFonts w:ascii="Arial" w:eastAsia="Helvetica" w:hAnsi="Arial" w:cs="Arial"/>
          <w:color w:val="000000"/>
          <w:vertAlign w:val="superscript"/>
        </w:rPr>
        <w:t>6</w:t>
      </w:r>
    </w:p>
    <w:p w:rsidR="0059540F" w:rsidRDefault="00256DC5" w:rsidP="003F230C">
      <w:pPr>
        <w:pStyle w:val="Body1"/>
        <w:spacing w:after="200" w:line="480" w:lineRule="auto"/>
        <w:ind w:firstLine="284"/>
        <w:outlineLvl w:val="0"/>
        <w:rPr>
          <w:rFonts w:ascii="Arial" w:eastAsia="Helvetica" w:hAnsi="Arial" w:cs="Arial"/>
        </w:rPr>
      </w:pPr>
      <w:r w:rsidRPr="00B23ABC">
        <w:rPr>
          <w:rFonts w:ascii="Arial" w:eastAsia="Helvetica" w:hAnsi="Arial" w:cs="Arial"/>
        </w:rPr>
        <w:t xml:space="preserve">These results confirm that teen mothers are vulnerable parents because of cumulative trauma </w:t>
      </w:r>
      <w:r w:rsidR="0049053B">
        <w:rPr>
          <w:rFonts w:ascii="Arial" w:eastAsia="Helvetica" w:hAnsi="Arial" w:cs="Arial"/>
        </w:rPr>
        <w:t xml:space="preserve">from multiple forms of violence </w:t>
      </w:r>
      <w:r w:rsidRPr="00B23ABC">
        <w:rPr>
          <w:rFonts w:ascii="Arial" w:eastAsia="Helvetica" w:hAnsi="Arial" w:cs="Arial"/>
        </w:rPr>
        <w:t>and high levels of psychological</w:t>
      </w:r>
      <w:r w:rsidR="00D93FEB">
        <w:rPr>
          <w:rFonts w:ascii="Arial" w:eastAsia="Helvetica" w:hAnsi="Arial" w:cs="Arial"/>
        </w:rPr>
        <w:t xml:space="preserve"> distress</w:t>
      </w:r>
      <w:r w:rsidR="009A353C">
        <w:rPr>
          <w:rFonts w:ascii="Arial" w:eastAsia="Helvetica" w:hAnsi="Arial" w:cs="Arial"/>
        </w:rPr>
        <w:t>.</w:t>
      </w:r>
      <w:r w:rsidR="00A4273D">
        <w:rPr>
          <w:rFonts w:ascii="Arial" w:eastAsia="Helvetica" w:hAnsi="Arial" w:cs="Arial"/>
          <w:szCs w:val="24"/>
          <w:vertAlign w:val="superscript"/>
        </w:rPr>
        <w:t>2</w:t>
      </w:r>
      <w:r w:rsidR="00D92F5F">
        <w:rPr>
          <w:rFonts w:ascii="Arial" w:eastAsia="Helvetica" w:hAnsi="Arial" w:cs="Arial"/>
          <w:szCs w:val="24"/>
          <w:vertAlign w:val="superscript"/>
        </w:rPr>
        <w:t>,</w:t>
      </w:r>
      <w:r w:rsidR="00A4273D">
        <w:rPr>
          <w:rFonts w:ascii="Arial" w:eastAsia="Helvetica" w:hAnsi="Arial" w:cs="Arial"/>
          <w:szCs w:val="24"/>
          <w:vertAlign w:val="superscript"/>
        </w:rPr>
        <w:t>24</w:t>
      </w:r>
      <w:r w:rsidR="00565E88">
        <w:rPr>
          <w:rFonts w:ascii="Arial" w:eastAsia="Helvetica" w:hAnsi="Arial" w:cs="Arial"/>
          <w:szCs w:val="24"/>
          <w:vertAlign w:val="superscript"/>
        </w:rPr>
        <w:t>,70</w:t>
      </w:r>
      <w:r w:rsidRPr="00B23ABC">
        <w:rPr>
          <w:rFonts w:ascii="Arial" w:eastAsia="Helvetica" w:hAnsi="Arial" w:cs="Arial"/>
        </w:rPr>
        <w:t xml:space="preserve"> If trauma is not addressed, mothers are vulnerable to revictimization and poor </w:t>
      </w:r>
      <w:r w:rsidR="00CC60D9">
        <w:rPr>
          <w:rFonts w:ascii="Arial" w:eastAsia="Helvetica" w:hAnsi="Arial" w:cs="Arial"/>
        </w:rPr>
        <w:t>mental health outcomes</w:t>
      </w:r>
      <w:r w:rsidR="009A353C">
        <w:rPr>
          <w:rFonts w:ascii="Arial" w:eastAsia="Helvetica" w:hAnsi="Arial" w:cs="Arial"/>
        </w:rPr>
        <w:t>.</w:t>
      </w:r>
      <w:r w:rsidR="00565E88">
        <w:rPr>
          <w:rFonts w:ascii="Arial" w:eastAsia="Helvetica" w:hAnsi="Arial" w:cs="Arial"/>
          <w:vertAlign w:val="superscript"/>
        </w:rPr>
        <w:t>70</w:t>
      </w:r>
      <w:r w:rsidRPr="00B23ABC">
        <w:rPr>
          <w:rFonts w:ascii="Arial" w:eastAsia="Helvetica" w:hAnsi="Arial" w:cs="Arial"/>
        </w:rPr>
        <w:t xml:space="preserve"> Research also documents that toxic en</w:t>
      </w:r>
      <w:r w:rsidR="00CA3729">
        <w:rPr>
          <w:rFonts w:ascii="Arial" w:eastAsia="Helvetica" w:hAnsi="Arial" w:cs="Arial"/>
        </w:rPr>
        <w:t>vironments and multiple traumas</w:t>
      </w:r>
      <w:r w:rsidRPr="00B23ABC">
        <w:rPr>
          <w:rFonts w:ascii="Arial" w:eastAsia="Helvetica" w:hAnsi="Arial" w:cs="Arial"/>
        </w:rPr>
        <w:t xml:space="preserve"> change physiology and contribute to the leading causes of chronic diseas</w:t>
      </w:r>
      <w:r w:rsidR="00CC60D9">
        <w:rPr>
          <w:rFonts w:ascii="Arial" w:eastAsia="Helvetica" w:hAnsi="Arial" w:cs="Arial"/>
        </w:rPr>
        <w:t>e in adulthood</w:t>
      </w:r>
      <w:r w:rsidR="009A353C">
        <w:rPr>
          <w:rFonts w:ascii="Arial" w:eastAsia="Helvetica" w:hAnsi="Arial" w:cs="Arial"/>
        </w:rPr>
        <w:t>.</w:t>
      </w:r>
      <w:r w:rsidR="00565E88">
        <w:rPr>
          <w:rFonts w:ascii="Arial" w:eastAsia="Helvetica" w:hAnsi="Arial" w:cs="Arial"/>
          <w:vertAlign w:val="superscript"/>
        </w:rPr>
        <w:t>71</w:t>
      </w:r>
      <w:r w:rsidRPr="00B23ABC">
        <w:rPr>
          <w:rFonts w:ascii="Arial" w:eastAsia="Helvetica" w:hAnsi="Arial" w:cs="Arial"/>
        </w:rPr>
        <w:t xml:space="preserve"> Research into the neurobiology of chronic stress and trauma demonstrate wide ranging effects on the inflammatory response, metabolism, and the architecture of the </w:t>
      </w:r>
      <w:r w:rsidR="00CC60D9">
        <w:rPr>
          <w:rFonts w:ascii="Arial" w:eastAsia="Helvetica" w:hAnsi="Arial" w:cs="Arial"/>
        </w:rPr>
        <w:t>brain</w:t>
      </w:r>
      <w:r w:rsidR="009A353C">
        <w:rPr>
          <w:rFonts w:ascii="Arial" w:eastAsia="Helvetica" w:hAnsi="Arial" w:cs="Arial"/>
        </w:rPr>
        <w:t>.</w:t>
      </w:r>
      <w:r w:rsidR="00D92F5F">
        <w:rPr>
          <w:rFonts w:ascii="Arial" w:eastAsia="Helvetica" w:hAnsi="Arial" w:cs="Arial"/>
          <w:vertAlign w:val="superscript"/>
        </w:rPr>
        <w:t>7</w:t>
      </w:r>
      <w:r w:rsidR="00565E88">
        <w:rPr>
          <w:rFonts w:ascii="Arial" w:eastAsia="Helvetica" w:hAnsi="Arial" w:cs="Arial"/>
          <w:vertAlign w:val="superscript"/>
        </w:rPr>
        <w:t>2</w:t>
      </w:r>
      <w:r w:rsidRPr="00B23ABC">
        <w:rPr>
          <w:rFonts w:ascii="Arial" w:eastAsia="Helvetica" w:hAnsi="Arial" w:cs="Arial"/>
        </w:rPr>
        <w:t xml:space="preserve">  Significant stressors in childhood stimulate the hypothalamic-pituitary-adrenal axis to release </w:t>
      </w:r>
      <w:r w:rsidR="008B5C3D" w:rsidRPr="00B23ABC">
        <w:rPr>
          <w:rFonts w:ascii="Arial" w:eastAsia="Helvetica" w:hAnsi="Arial" w:cs="Arial"/>
        </w:rPr>
        <w:t>elevated levels</w:t>
      </w:r>
      <w:r w:rsidRPr="00B23ABC">
        <w:rPr>
          <w:rFonts w:ascii="Arial" w:eastAsia="Helvetica" w:hAnsi="Arial" w:cs="Arial"/>
        </w:rPr>
        <w:t xml:space="preserve"> of corticosteroids that play a role in developing cancers, heart disease, and immune disorders. These and other stress responses also contribute to premature ageing and disparities in </w:t>
      </w:r>
      <w:r w:rsidR="00166279">
        <w:rPr>
          <w:rFonts w:ascii="Arial" w:eastAsia="Helvetica" w:hAnsi="Arial" w:cs="Arial"/>
        </w:rPr>
        <w:t>rate</w:t>
      </w:r>
      <w:r w:rsidR="003466CE">
        <w:rPr>
          <w:rFonts w:ascii="Arial" w:eastAsia="Helvetica" w:hAnsi="Arial" w:cs="Arial"/>
        </w:rPr>
        <w:t>s</w:t>
      </w:r>
      <w:r w:rsidR="00166279">
        <w:rPr>
          <w:rFonts w:ascii="Arial" w:eastAsia="Helvetica" w:hAnsi="Arial" w:cs="Arial"/>
        </w:rPr>
        <w:t xml:space="preserve"> of </w:t>
      </w:r>
      <w:r w:rsidR="00D92F5F">
        <w:rPr>
          <w:rFonts w:ascii="Arial" w:eastAsia="Helvetica" w:hAnsi="Arial" w:cs="Arial"/>
        </w:rPr>
        <w:t>morbidity and mortality</w:t>
      </w:r>
      <w:r w:rsidRPr="00B23ABC">
        <w:rPr>
          <w:rFonts w:ascii="Arial" w:eastAsia="Helvetica" w:hAnsi="Arial" w:cs="Arial"/>
        </w:rPr>
        <w:t xml:space="preserve"> among low-income groups</w:t>
      </w:r>
      <w:r w:rsidR="009A353C">
        <w:rPr>
          <w:rFonts w:ascii="Arial" w:eastAsia="Helvetica" w:hAnsi="Arial" w:cs="Arial"/>
        </w:rPr>
        <w:t>.</w:t>
      </w:r>
      <w:r w:rsidR="00565E88">
        <w:rPr>
          <w:rFonts w:ascii="Arial" w:eastAsia="Helvetica" w:hAnsi="Arial" w:cs="Arial"/>
          <w:vertAlign w:val="superscript"/>
        </w:rPr>
        <w:t>73</w:t>
      </w:r>
      <w:r w:rsidR="00D92F5F">
        <w:rPr>
          <w:rFonts w:ascii="Arial" w:eastAsia="Helvetica" w:hAnsi="Arial" w:cs="Arial"/>
          <w:vertAlign w:val="superscript"/>
        </w:rPr>
        <w:t>,7</w:t>
      </w:r>
      <w:r w:rsidR="00565E88">
        <w:rPr>
          <w:rFonts w:ascii="Arial" w:eastAsia="Helvetica" w:hAnsi="Arial" w:cs="Arial"/>
          <w:vertAlign w:val="superscript"/>
        </w:rPr>
        <w:t>4</w:t>
      </w:r>
    </w:p>
    <w:p w:rsidR="0059540F" w:rsidRDefault="00256DC5" w:rsidP="000E6A1D">
      <w:pPr>
        <w:pStyle w:val="Body1"/>
        <w:spacing w:after="200" w:line="480" w:lineRule="auto"/>
        <w:ind w:firstLine="284"/>
        <w:outlineLvl w:val="0"/>
        <w:rPr>
          <w:rFonts w:ascii="Arial" w:hAnsi="Arial" w:cs="Arial"/>
        </w:rPr>
      </w:pPr>
      <w:r w:rsidRPr="00B23ABC">
        <w:rPr>
          <w:rFonts w:ascii="Arial" w:eastAsia="Helvetica" w:hAnsi="Arial" w:cs="Arial"/>
        </w:rPr>
        <w:t>Cumulative trauma also exacerbates pa</w:t>
      </w:r>
      <w:r w:rsidR="00F30BB6">
        <w:rPr>
          <w:rFonts w:ascii="Arial" w:eastAsia="Helvetica" w:hAnsi="Arial" w:cs="Arial"/>
        </w:rPr>
        <w:t xml:space="preserve">renting difficulties. Research </w:t>
      </w:r>
      <w:r w:rsidRPr="00B23ABC">
        <w:rPr>
          <w:rFonts w:ascii="Arial" w:eastAsia="Helvetica" w:hAnsi="Arial" w:cs="Arial"/>
        </w:rPr>
        <w:t>documents that teen mothers are remarkably resilient in coping with adversity when growth-promoting emotional support and practical resources are available to support their strengths and aspiratio</w:t>
      </w:r>
      <w:r w:rsidR="00CC60D9">
        <w:rPr>
          <w:rFonts w:ascii="Arial" w:eastAsia="Helvetica" w:hAnsi="Arial" w:cs="Arial"/>
        </w:rPr>
        <w:t>ns</w:t>
      </w:r>
      <w:r w:rsidR="009A353C">
        <w:rPr>
          <w:rFonts w:ascii="Arial" w:eastAsia="Helvetica" w:hAnsi="Arial" w:cs="Arial"/>
        </w:rPr>
        <w:t>.</w:t>
      </w:r>
      <w:r w:rsidR="00565E88">
        <w:rPr>
          <w:rFonts w:ascii="Arial" w:eastAsia="Helvetica" w:hAnsi="Arial" w:cs="Arial"/>
          <w:vertAlign w:val="superscript"/>
        </w:rPr>
        <w:t>74</w:t>
      </w:r>
      <w:r w:rsidR="00927ADC">
        <w:rPr>
          <w:rFonts w:ascii="Arial" w:eastAsia="Helvetica" w:hAnsi="Arial" w:cs="Arial"/>
          <w:vertAlign w:val="superscript"/>
        </w:rPr>
        <w:t>,7</w:t>
      </w:r>
      <w:r w:rsidR="00565E88">
        <w:rPr>
          <w:rFonts w:ascii="Arial" w:eastAsia="Helvetica" w:hAnsi="Arial" w:cs="Arial"/>
          <w:vertAlign w:val="superscript"/>
        </w:rPr>
        <w:t>5</w:t>
      </w:r>
      <w:r w:rsidRPr="00B23ABC">
        <w:rPr>
          <w:rFonts w:ascii="Arial" w:eastAsia="Helvetica" w:hAnsi="Arial" w:cs="Arial"/>
        </w:rPr>
        <w:t xml:space="preserve"> That the most vulnerable teen mothers often defy the odds when provided with e</w:t>
      </w:r>
      <w:r w:rsidR="00CC60D9">
        <w:rPr>
          <w:rFonts w:ascii="Arial" w:eastAsia="Helvetica" w:hAnsi="Arial" w:cs="Arial"/>
        </w:rPr>
        <w:t>motional and practical support</w:t>
      </w:r>
      <w:r w:rsidR="00C20836">
        <w:rPr>
          <w:rFonts w:ascii="Arial" w:eastAsia="Helvetica" w:hAnsi="Arial" w:cs="Arial"/>
          <w:vertAlign w:val="superscript"/>
        </w:rPr>
        <w:t>7</w:t>
      </w:r>
      <w:r w:rsidR="00565E88">
        <w:rPr>
          <w:rFonts w:ascii="Arial" w:eastAsia="Helvetica" w:hAnsi="Arial" w:cs="Arial"/>
          <w:vertAlign w:val="superscript"/>
        </w:rPr>
        <w:t>7</w:t>
      </w:r>
      <w:r w:rsidRPr="00B23ABC">
        <w:rPr>
          <w:rFonts w:ascii="Arial" w:eastAsia="Helvetica" w:hAnsi="Arial" w:cs="Arial"/>
        </w:rPr>
        <w:t xml:space="preserve"> offers a clarion call for nurses to promote their resilience and avoid focusing on their presumed deficits and incompete</w:t>
      </w:r>
      <w:r w:rsidR="00CC60D9">
        <w:rPr>
          <w:rFonts w:ascii="Arial" w:eastAsia="Helvetica" w:hAnsi="Arial" w:cs="Arial"/>
        </w:rPr>
        <w:t>ncies</w:t>
      </w:r>
      <w:r w:rsidR="009A353C">
        <w:rPr>
          <w:rFonts w:ascii="Arial" w:eastAsia="Helvetica" w:hAnsi="Arial" w:cs="Arial"/>
        </w:rPr>
        <w:t>.</w:t>
      </w:r>
      <w:r w:rsidR="00C20836">
        <w:rPr>
          <w:rFonts w:ascii="Arial" w:eastAsia="Helvetica" w:hAnsi="Arial" w:cs="Arial"/>
          <w:vertAlign w:val="superscript"/>
        </w:rPr>
        <w:t>7</w:t>
      </w:r>
      <w:r w:rsidR="00565E88">
        <w:rPr>
          <w:rFonts w:ascii="Arial" w:eastAsia="Helvetica" w:hAnsi="Arial" w:cs="Arial"/>
          <w:vertAlign w:val="superscript"/>
        </w:rPr>
        <w:t>8</w:t>
      </w:r>
      <w:r w:rsidR="00927ADC">
        <w:rPr>
          <w:rFonts w:ascii="Arial" w:eastAsia="Helvetica" w:hAnsi="Arial" w:cs="Arial"/>
          <w:vertAlign w:val="superscript"/>
        </w:rPr>
        <w:t>-</w:t>
      </w:r>
      <w:r w:rsidR="00565E88">
        <w:rPr>
          <w:rFonts w:ascii="Arial" w:eastAsia="Helvetica" w:hAnsi="Arial" w:cs="Arial"/>
          <w:vertAlign w:val="superscript"/>
        </w:rPr>
        <w:t>80</w:t>
      </w:r>
      <w:r w:rsidRPr="00B23ABC">
        <w:rPr>
          <w:rFonts w:ascii="Arial" w:eastAsia="Helvetica" w:hAnsi="Arial" w:cs="Arial"/>
        </w:rPr>
        <w:t xml:space="preserve"> The implications are clear: therapeutic and corrective relationships support teens’ strengths, concerns, aspirations, and the transformativ</w:t>
      </w:r>
      <w:r w:rsidR="00CC60D9">
        <w:rPr>
          <w:rFonts w:ascii="Arial" w:eastAsia="Helvetica" w:hAnsi="Arial" w:cs="Arial"/>
        </w:rPr>
        <w:t>e potential of mothering</w:t>
      </w:r>
      <w:r w:rsidR="009A353C">
        <w:rPr>
          <w:rFonts w:ascii="Arial" w:eastAsia="Helvetica" w:hAnsi="Arial" w:cs="Arial"/>
        </w:rPr>
        <w:t>.</w:t>
      </w:r>
      <w:r w:rsidR="00C20836">
        <w:rPr>
          <w:rFonts w:ascii="Arial" w:eastAsia="Helvetica" w:hAnsi="Arial" w:cs="Arial"/>
          <w:vertAlign w:val="superscript"/>
        </w:rPr>
        <w:t>7</w:t>
      </w:r>
      <w:r w:rsidR="00565E88">
        <w:rPr>
          <w:rFonts w:ascii="Arial" w:eastAsia="Helvetica" w:hAnsi="Arial" w:cs="Arial"/>
          <w:vertAlign w:val="superscript"/>
        </w:rPr>
        <w:t>9</w:t>
      </w:r>
      <w:r w:rsidR="00927ADC">
        <w:rPr>
          <w:rFonts w:ascii="Arial" w:eastAsia="Helvetica" w:hAnsi="Arial" w:cs="Arial"/>
          <w:vertAlign w:val="superscript"/>
        </w:rPr>
        <w:t>,</w:t>
      </w:r>
      <w:r w:rsidR="00565E88">
        <w:rPr>
          <w:rFonts w:ascii="Arial" w:eastAsia="Helvetica" w:hAnsi="Arial" w:cs="Arial"/>
          <w:vertAlign w:val="superscript"/>
        </w:rPr>
        <w:t>81</w:t>
      </w:r>
      <w:r w:rsidR="009A353C">
        <w:rPr>
          <w:rFonts w:ascii="Arial" w:eastAsia="Helvetica" w:hAnsi="Arial" w:cs="Arial"/>
        </w:rPr>
        <w:t xml:space="preserve"> </w:t>
      </w:r>
      <w:r w:rsidR="00D57008">
        <w:rPr>
          <w:rFonts w:ascii="Arial" w:eastAsia="Helvetica" w:hAnsi="Arial" w:cs="Arial"/>
        </w:rPr>
        <w:t>Nevertheless e</w:t>
      </w:r>
      <w:r w:rsidRPr="00B23ABC">
        <w:rPr>
          <w:rFonts w:ascii="Arial" w:eastAsia="Helvetica" w:hAnsi="Arial" w:cs="Arial"/>
        </w:rPr>
        <w:t>motional support must be complemented with material resources including legal assistance, safe housing, substance abuse treatment, and educational and vocational programs. Assisting teen mothers to create a new web with emotional and material support offers the best chance for mitigating health and social disparities over the life-course and interrupting the intergenerational transmission of trauma and</w:t>
      </w:r>
      <w:r w:rsidR="00AE1E43">
        <w:rPr>
          <w:rFonts w:ascii="Arial" w:eastAsia="Helvetica" w:hAnsi="Arial" w:cs="Arial"/>
        </w:rPr>
        <w:t xml:space="preserve"> distress</w:t>
      </w:r>
      <w:r w:rsidRPr="00B23ABC">
        <w:rPr>
          <w:rFonts w:ascii="Arial" w:eastAsia="Helvetica" w:hAnsi="Arial" w:cs="Arial"/>
        </w:rPr>
        <w:t xml:space="preserve">.  </w:t>
      </w:r>
    </w:p>
    <w:p w:rsidR="000E6A1D" w:rsidRPr="00B23ABC" w:rsidRDefault="000E6A1D" w:rsidP="000E6A1D">
      <w:pPr>
        <w:pStyle w:val="Body1"/>
        <w:spacing w:after="200" w:line="480" w:lineRule="auto"/>
        <w:ind w:firstLine="284"/>
        <w:outlineLvl w:val="0"/>
        <w:rPr>
          <w:rFonts w:ascii="Arial" w:hAnsi="Arial" w:cs="Arial"/>
        </w:rPr>
      </w:pPr>
    </w:p>
    <w:p w:rsidR="0059540F" w:rsidRPr="00B23ABC" w:rsidRDefault="00256DC5" w:rsidP="00184CC6">
      <w:pPr>
        <w:tabs>
          <w:tab w:val="right" w:pos="8920"/>
        </w:tabs>
        <w:spacing w:after="200" w:line="480" w:lineRule="auto"/>
        <w:outlineLvl w:val="0"/>
        <w:rPr>
          <w:rFonts w:ascii="Arial" w:eastAsia="ヒラギノ角ゴ Pro W3" w:hAnsi="Arial" w:cs="Arial"/>
          <w:b/>
          <w:color w:val="000000"/>
        </w:rPr>
      </w:pPr>
      <w:r w:rsidRPr="00B23ABC">
        <w:rPr>
          <w:rFonts w:ascii="Arial" w:eastAsia="Helvetica" w:hAnsi="Arial" w:cs="Arial"/>
          <w:b/>
          <w:color w:val="000000"/>
        </w:rPr>
        <w:t>Moving upstream</w:t>
      </w:r>
    </w:p>
    <w:p w:rsidR="0059540F" w:rsidRDefault="00256DC5" w:rsidP="003602B6">
      <w:pPr>
        <w:tabs>
          <w:tab w:val="right" w:pos="8920"/>
        </w:tabs>
        <w:spacing w:after="200" w:line="480" w:lineRule="auto"/>
        <w:ind w:firstLine="284"/>
        <w:outlineLvl w:val="0"/>
        <w:rPr>
          <w:rFonts w:ascii="Arial" w:eastAsia="Helvetica" w:hAnsi="Arial" w:cs="Arial"/>
          <w:color w:val="000000"/>
        </w:rPr>
      </w:pPr>
      <w:r w:rsidRPr="00B23ABC">
        <w:rPr>
          <w:rFonts w:ascii="Arial" w:eastAsia="Helvetica" w:hAnsi="Arial" w:cs="Arial"/>
          <w:color w:val="000000"/>
        </w:rPr>
        <w:t>Upstream conditions related to poverty create social problems</w:t>
      </w:r>
      <w:r w:rsidR="00D57008">
        <w:rPr>
          <w:rFonts w:ascii="Arial" w:eastAsia="Helvetica" w:hAnsi="Arial" w:cs="Arial"/>
          <w:color w:val="000000"/>
        </w:rPr>
        <w:t xml:space="preserve"> </w:t>
      </w:r>
      <w:r w:rsidR="00F04116">
        <w:rPr>
          <w:rFonts w:ascii="Arial" w:eastAsia="Helvetica" w:hAnsi="Arial" w:cs="Arial"/>
          <w:color w:val="000000"/>
        </w:rPr>
        <w:t xml:space="preserve">(e.g., </w:t>
      </w:r>
      <w:r w:rsidR="003466CE">
        <w:rPr>
          <w:rFonts w:ascii="Arial" w:eastAsia="Helvetica" w:hAnsi="Arial" w:cs="Arial"/>
          <w:color w:val="000000"/>
        </w:rPr>
        <w:t>crime</w:t>
      </w:r>
      <w:r w:rsidR="00F04116">
        <w:rPr>
          <w:rFonts w:ascii="Arial" w:eastAsia="Helvetica" w:hAnsi="Arial" w:cs="Arial"/>
          <w:color w:val="000000"/>
        </w:rPr>
        <w:t xml:space="preserve">, substance abuse, violence) </w:t>
      </w:r>
      <w:r w:rsidRPr="00B23ABC">
        <w:rPr>
          <w:rFonts w:ascii="Arial" w:eastAsia="Helvetica" w:hAnsi="Arial" w:cs="Arial"/>
          <w:color w:val="000000"/>
        </w:rPr>
        <w:t>and private troubles that are sedimented in teen mothers’ bodies and relationships. Downstream effects of social disadvantage are deeply rooted in systemic inequities and re</w:t>
      </w:r>
      <w:r w:rsidR="00CC60D9">
        <w:rPr>
          <w:rFonts w:ascii="Arial" w:eastAsia="Helvetica" w:hAnsi="Arial" w:cs="Arial"/>
          <w:color w:val="000000"/>
        </w:rPr>
        <w:t>stricted pathways to adulthood</w:t>
      </w:r>
      <w:r w:rsidR="009A353C">
        <w:rPr>
          <w:rFonts w:ascii="Arial" w:eastAsia="Helvetica" w:hAnsi="Arial" w:cs="Arial"/>
          <w:color w:val="000000"/>
        </w:rPr>
        <w:t>.</w:t>
      </w:r>
      <w:r w:rsidR="00A4273D">
        <w:rPr>
          <w:rFonts w:ascii="Arial" w:eastAsia="Helvetica" w:hAnsi="Arial" w:cs="Arial"/>
          <w:color w:val="000000"/>
          <w:vertAlign w:val="superscript"/>
        </w:rPr>
        <w:t>8</w:t>
      </w:r>
      <w:r w:rsidR="00C20836">
        <w:rPr>
          <w:rFonts w:ascii="Arial" w:eastAsia="Helvetica" w:hAnsi="Arial" w:cs="Arial"/>
          <w:color w:val="000000"/>
          <w:vertAlign w:val="superscript"/>
        </w:rPr>
        <w:t>,</w:t>
      </w:r>
      <w:r w:rsidR="00565E88">
        <w:rPr>
          <w:rFonts w:ascii="Arial" w:eastAsia="Helvetica" w:hAnsi="Arial" w:cs="Arial"/>
          <w:color w:val="000000"/>
          <w:vertAlign w:val="superscript"/>
        </w:rPr>
        <w:t>82</w:t>
      </w:r>
      <w:r w:rsidR="00927ADC">
        <w:rPr>
          <w:rFonts w:ascii="Arial" w:eastAsia="Helvetica" w:hAnsi="Arial" w:cs="Arial"/>
          <w:color w:val="000000"/>
          <w:vertAlign w:val="superscript"/>
        </w:rPr>
        <w:t>,8</w:t>
      </w:r>
      <w:r w:rsidR="00565E88">
        <w:rPr>
          <w:rFonts w:ascii="Arial" w:eastAsia="Helvetica" w:hAnsi="Arial" w:cs="Arial"/>
          <w:color w:val="000000"/>
          <w:vertAlign w:val="superscript"/>
        </w:rPr>
        <w:t>3</w:t>
      </w:r>
      <w:r w:rsidR="00C20836">
        <w:rPr>
          <w:rFonts w:ascii="Arial" w:eastAsia="Helvetica" w:hAnsi="Arial" w:cs="Arial"/>
          <w:color w:val="000000"/>
        </w:rPr>
        <w:t xml:space="preserve"> When youth are margin</w:t>
      </w:r>
      <w:r w:rsidR="00565E88">
        <w:rPr>
          <w:rFonts w:ascii="Arial" w:eastAsia="Helvetica" w:hAnsi="Arial" w:cs="Arial"/>
          <w:color w:val="000000"/>
        </w:rPr>
        <w:t>a</w:t>
      </w:r>
      <w:r w:rsidRPr="00B23ABC">
        <w:rPr>
          <w:rFonts w:ascii="Arial" w:eastAsia="Helvetica" w:hAnsi="Arial" w:cs="Arial"/>
          <w:color w:val="000000"/>
        </w:rPr>
        <w:t>lized into dangerous webs with few meaningful options, the future holds little pr</w:t>
      </w:r>
      <w:r w:rsidR="00CC60D9">
        <w:rPr>
          <w:rFonts w:ascii="Arial" w:eastAsia="Helvetica" w:hAnsi="Arial" w:cs="Arial"/>
          <w:color w:val="000000"/>
        </w:rPr>
        <w:t>omise</w:t>
      </w:r>
      <w:r w:rsidR="009A353C">
        <w:rPr>
          <w:rFonts w:ascii="Arial" w:eastAsia="Helvetica" w:hAnsi="Arial" w:cs="Arial"/>
          <w:color w:val="000000"/>
        </w:rPr>
        <w:t>.</w:t>
      </w:r>
      <w:r w:rsidR="00C20836">
        <w:rPr>
          <w:rFonts w:ascii="Arial" w:eastAsia="Helvetica" w:hAnsi="Arial" w:cs="Arial"/>
          <w:color w:val="000000"/>
          <w:vertAlign w:val="superscript"/>
        </w:rPr>
        <w:t>7</w:t>
      </w:r>
      <w:r w:rsidR="00565E88">
        <w:rPr>
          <w:rFonts w:ascii="Arial" w:eastAsia="Helvetica" w:hAnsi="Arial" w:cs="Arial"/>
          <w:color w:val="000000"/>
          <w:vertAlign w:val="superscript"/>
        </w:rPr>
        <w:t>9,83</w:t>
      </w:r>
      <w:r w:rsidR="00927ADC">
        <w:rPr>
          <w:rFonts w:ascii="Arial" w:eastAsia="Helvetica" w:hAnsi="Arial" w:cs="Arial"/>
          <w:color w:val="000000"/>
          <w:vertAlign w:val="superscript"/>
        </w:rPr>
        <w:t>,8</w:t>
      </w:r>
      <w:r w:rsidR="00565E88">
        <w:rPr>
          <w:rFonts w:ascii="Arial" w:eastAsia="Helvetica" w:hAnsi="Arial" w:cs="Arial"/>
          <w:color w:val="000000"/>
          <w:vertAlign w:val="superscript"/>
        </w:rPr>
        <w:t>4</w:t>
      </w:r>
      <w:r w:rsidRPr="00B23ABC">
        <w:rPr>
          <w:rFonts w:ascii="Arial" w:eastAsia="Helvetica" w:hAnsi="Arial" w:cs="Arial"/>
          <w:color w:val="000000"/>
        </w:rPr>
        <w:t xml:space="preserve"> A teen moth</w:t>
      </w:r>
      <w:r w:rsidR="00EA12AA">
        <w:rPr>
          <w:rFonts w:ascii="Arial" w:eastAsia="Helvetica" w:hAnsi="Arial" w:cs="Arial"/>
          <w:color w:val="000000"/>
        </w:rPr>
        <w:t>er</w:t>
      </w:r>
      <w:r w:rsidR="00CC60D9">
        <w:rPr>
          <w:rFonts w:ascii="Arial" w:eastAsia="Helvetica" w:hAnsi="Arial" w:cs="Arial"/>
          <w:color w:val="000000"/>
        </w:rPr>
        <w:t xml:space="preserve"> in Gubrium et al.’s</w:t>
      </w:r>
      <w:r w:rsidR="00565E88">
        <w:rPr>
          <w:rFonts w:ascii="Arial" w:eastAsia="Helvetica" w:hAnsi="Arial" w:cs="Arial"/>
          <w:color w:val="000000"/>
          <w:vertAlign w:val="superscript"/>
        </w:rPr>
        <w:t>85</w:t>
      </w:r>
      <w:r w:rsidR="005A4BA4">
        <w:rPr>
          <w:rFonts w:ascii="Arial" w:eastAsia="Helvetica" w:hAnsi="Arial" w:cs="Arial"/>
          <w:color w:val="000000"/>
          <w:vertAlign w:val="superscript"/>
        </w:rPr>
        <w:t>(p121)</w:t>
      </w:r>
      <w:r w:rsidRPr="00B23ABC">
        <w:rPr>
          <w:rFonts w:ascii="Arial" w:eastAsia="Helvetica" w:hAnsi="Arial" w:cs="Arial"/>
          <w:color w:val="000000"/>
        </w:rPr>
        <w:t xml:space="preserve"> study captures this stark reality in an offhanded but insightful remark: “When nothing matters, things just happen.” What “just” happens is a volatile mix of poverty, violence, and teen parenting.  Targeting the social determinants </w:t>
      </w:r>
      <w:r w:rsidR="0023026C">
        <w:rPr>
          <w:rFonts w:ascii="Arial" w:eastAsia="Helvetica" w:hAnsi="Arial" w:cs="Arial"/>
          <w:color w:val="000000"/>
        </w:rPr>
        <w:t xml:space="preserve">of teen parenting and violence </w:t>
      </w:r>
      <w:r w:rsidR="00F04116">
        <w:rPr>
          <w:rFonts w:ascii="Arial" w:eastAsia="Helvetica" w:hAnsi="Arial" w:cs="Arial"/>
          <w:color w:val="000000"/>
        </w:rPr>
        <w:t xml:space="preserve">which exist </w:t>
      </w:r>
      <w:r w:rsidRPr="00B23ABC">
        <w:rPr>
          <w:rFonts w:ascii="Arial" w:eastAsia="Helvetica" w:hAnsi="Arial" w:cs="Arial"/>
          <w:color w:val="000000"/>
        </w:rPr>
        <w:t>upstream would go a long way to reduce early life adversities, high rates of teen parenting, and the many forms of violence that are part of the lived reality of vulnerabl</w:t>
      </w:r>
      <w:r w:rsidR="00CC60D9">
        <w:rPr>
          <w:rFonts w:ascii="Arial" w:eastAsia="Helvetica" w:hAnsi="Arial" w:cs="Arial"/>
          <w:color w:val="000000"/>
        </w:rPr>
        <w:t>e youth</w:t>
      </w:r>
      <w:r w:rsidR="009A353C">
        <w:rPr>
          <w:rFonts w:ascii="Arial" w:eastAsia="Helvetica" w:hAnsi="Arial" w:cs="Arial"/>
          <w:color w:val="000000"/>
        </w:rPr>
        <w:t>.</w:t>
      </w:r>
      <w:r w:rsidR="00C20836">
        <w:rPr>
          <w:rFonts w:ascii="Arial" w:eastAsia="Helvetica" w:hAnsi="Arial" w:cs="Arial"/>
          <w:color w:val="000000"/>
          <w:vertAlign w:val="superscript"/>
        </w:rPr>
        <w:t>8</w:t>
      </w:r>
      <w:r w:rsidR="00565E88">
        <w:rPr>
          <w:rFonts w:ascii="Arial" w:eastAsia="Helvetica" w:hAnsi="Arial" w:cs="Arial"/>
          <w:color w:val="000000"/>
          <w:vertAlign w:val="superscript"/>
        </w:rPr>
        <w:t>6</w:t>
      </w:r>
      <w:r w:rsidRPr="00B23ABC">
        <w:rPr>
          <w:rFonts w:ascii="Arial" w:eastAsia="Helvetica" w:hAnsi="Arial" w:cs="Arial"/>
          <w:color w:val="000000"/>
        </w:rPr>
        <w:t xml:space="preserve"> </w:t>
      </w:r>
    </w:p>
    <w:p w:rsidR="00B23ABC" w:rsidRPr="00B23ABC" w:rsidRDefault="00B23ABC" w:rsidP="00184CC6">
      <w:pPr>
        <w:tabs>
          <w:tab w:val="right" w:pos="8920"/>
        </w:tabs>
        <w:spacing w:after="200" w:line="480" w:lineRule="auto"/>
        <w:outlineLvl w:val="0"/>
        <w:rPr>
          <w:rFonts w:ascii="Arial" w:eastAsia="ヒラギノ角ゴ Pro W3" w:hAnsi="Arial" w:cs="Arial"/>
          <w:color w:val="000000"/>
        </w:rPr>
      </w:pPr>
    </w:p>
    <w:p w:rsidR="0059540F" w:rsidRPr="00B23ABC" w:rsidRDefault="00E94445" w:rsidP="00184CC6">
      <w:pPr>
        <w:tabs>
          <w:tab w:val="right" w:pos="8920"/>
        </w:tabs>
        <w:spacing w:after="200" w:line="480" w:lineRule="auto"/>
        <w:outlineLvl w:val="0"/>
        <w:rPr>
          <w:rFonts w:ascii="Arial" w:eastAsia="ヒラギノ角ゴ Pro W3" w:hAnsi="Arial" w:cs="Arial"/>
          <w:b/>
          <w:color w:val="000000"/>
        </w:rPr>
      </w:pPr>
      <w:r>
        <w:rPr>
          <w:rFonts w:ascii="Arial" w:eastAsia="Helvetica" w:hAnsi="Arial" w:cs="Arial"/>
          <w:b/>
          <w:color w:val="000000"/>
        </w:rPr>
        <w:t>Strengths and Limitations</w:t>
      </w:r>
    </w:p>
    <w:p w:rsidR="0059540F" w:rsidRDefault="00256DC5" w:rsidP="003602B6">
      <w:pPr>
        <w:pStyle w:val="Body1"/>
        <w:spacing w:after="200" w:line="480" w:lineRule="auto"/>
        <w:ind w:firstLine="284"/>
        <w:outlineLvl w:val="0"/>
        <w:rPr>
          <w:rFonts w:ascii="Arial" w:eastAsia="Helvetica" w:hAnsi="Arial" w:cs="Arial"/>
        </w:rPr>
      </w:pPr>
      <w:r w:rsidRPr="00B23ABC">
        <w:rPr>
          <w:rFonts w:ascii="Arial" w:eastAsia="Helvetica" w:hAnsi="Arial" w:cs="Arial"/>
        </w:rPr>
        <w:t xml:space="preserve">The results of this </w:t>
      </w:r>
      <w:r w:rsidR="00D000AA">
        <w:rPr>
          <w:rFonts w:ascii="Arial" w:eastAsia="Helvetica" w:hAnsi="Arial" w:cs="Arial"/>
        </w:rPr>
        <w:t>study</w:t>
      </w:r>
      <w:r w:rsidRPr="00B23ABC">
        <w:rPr>
          <w:rFonts w:ascii="Arial" w:eastAsia="Helvetica" w:hAnsi="Arial" w:cs="Arial"/>
        </w:rPr>
        <w:t xml:space="preserve"> offer a more thorough understanding and explanation of IPV in teen mothers than primary studies alone, and this broader picture has the potential to enrich clinical services</w:t>
      </w:r>
      <w:r w:rsidR="009C10AE">
        <w:rPr>
          <w:rFonts w:ascii="Arial" w:eastAsia="Helvetica" w:hAnsi="Arial" w:cs="Arial"/>
        </w:rPr>
        <w:t xml:space="preserve"> and programs serving</w:t>
      </w:r>
      <w:r w:rsidR="00F04116">
        <w:rPr>
          <w:rFonts w:ascii="Arial" w:eastAsia="Helvetica" w:hAnsi="Arial" w:cs="Arial"/>
        </w:rPr>
        <w:t xml:space="preserve"> teen mothers</w:t>
      </w:r>
      <w:r w:rsidRPr="00B23ABC">
        <w:rPr>
          <w:rFonts w:ascii="Arial" w:eastAsia="Helvetica" w:hAnsi="Arial" w:cs="Arial"/>
        </w:rPr>
        <w:t xml:space="preserve"> in w</w:t>
      </w:r>
      <w:r w:rsidR="00CC60D9">
        <w:rPr>
          <w:rFonts w:ascii="Arial" w:eastAsia="Helvetica" w:hAnsi="Arial" w:cs="Arial"/>
        </w:rPr>
        <w:t>ays suggested by Kearney</w:t>
      </w:r>
      <w:r w:rsidR="009A353C">
        <w:rPr>
          <w:rFonts w:ascii="Arial" w:eastAsia="Helvetica" w:hAnsi="Arial" w:cs="Arial"/>
        </w:rPr>
        <w:t>.</w:t>
      </w:r>
      <w:r w:rsidR="003B117A">
        <w:rPr>
          <w:rFonts w:ascii="Arial" w:eastAsia="Helvetica" w:hAnsi="Arial" w:cs="Arial"/>
          <w:vertAlign w:val="superscript"/>
        </w:rPr>
        <w:t>1</w:t>
      </w:r>
      <w:r w:rsidR="00A4273D">
        <w:rPr>
          <w:rFonts w:ascii="Arial" w:eastAsia="Helvetica" w:hAnsi="Arial" w:cs="Arial"/>
          <w:vertAlign w:val="superscript"/>
        </w:rPr>
        <w:t>6</w:t>
      </w:r>
      <w:r w:rsidRPr="00B23ABC">
        <w:rPr>
          <w:rFonts w:ascii="Arial" w:eastAsia="Helvetica" w:hAnsi="Arial" w:cs="Arial"/>
        </w:rPr>
        <w:t xml:space="preserve"> For example, results sensitize nurses to teen mothers who endure IPV in the context of cumulative trauma, and highlight the need to conduct relevant screenings and to provide anticipatory guidance and coaching from a trauma-informed perspective. Findings also highlight the imperative to work upstream to challenge the systemic inequities that fuel teen parenting and violence.  The lack of primary studies on how teen mothers recover from IPV and cumulative trauma represents a limitation of this project.</w:t>
      </w:r>
      <w:r w:rsidR="009A353C">
        <w:rPr>
          <w:rFonts w:ascii="Arial" w:eastAsia="Helvetica" w:hAnsi="Arial" w:cs="Arial"/>
        </w:rPr>
        <w:t xml:space="preserve"> </w:t>
      </w:r>
      <w:r w:rsidR="00891D49">
        <w:rPr>
          <w:rFonts w:ascii="Arial" w:eastAsia="Helvetica" w:hAnsi="Arial" w:cs="Arial"/>
        </w:rPr>
        <w:t>At this point, we simply do not know how the experience of IPV may differ for sub-groups of teen mothers; f</w:t>
      </w:r>
      <w:r w:rsidRPr="00B23ABC">
        <w:rPr>
          <w:rFonts w:ascii="Arial" w:eastAsia="Helvetica" w:hAnsi="Arial" w:cs="Arial"/>
        </w:rPr>
        <w:t xml:space="preserve">uture studies </w:t>
      </w:r>
      <w:r w:rsidR="00860575">
        <w:rPr>
          <w:rFonts w:ascii="Arial" w:eastAsia="Helvetica" w:hAnsi="Arial" w:cs="Arial"/>
        </w:rPr>
        <w:t xml:space="preserve">should </w:t>
      </w:r>
      <w:r w:rsidR="00891D49">
        <w:rPr>
          <w:rFonts w:ascii="Arial" w:eastAsia="Helvetica" w:hAnsi="Arial" w:cs="Arial"/>
        </w:rPr>
        <w:t xml:space="preserve">therefore </w:t>
      </w:r>
      <w:r w:rsidR="00BC09C0">
        <w:rPr>
          <w:rFonts w:ascii="Arial" w:eastAsia="Helvetica" w:hAnsi="Arial" w:cs="Arial"/>
        </w:rPr>
        <w:t>investigate IPV among</w:t>
      </w:r>
      <w:r w:rsidR="009C10AE">
        <w:rPr>
          <w:rFonts w:ascii="Arial" w:eastAsia="Helvetica" w:hAnsi="Arial" w:cs="Arial"/>
        </w:rPr>
        <w:t xml:space="preserve"> rural </w:t>
      </w:r>
      <w:r w:rsidR="00891D49">
        <w:rPr>
          <w:rFonts w:ascii="Arial" w:eastAsia="Helvetica" w:hAnsi="Arial" w:cs="Arial"/>
        </w:rPr>
        <w:t xml:space="preserve">or immigrant </w:t>
      </w:r>
      <w:r w:rsidR="009C10AE">
        <w:rPr>
          <w:rFonts w:ascii="Arial" w:eastAsia="Helvetica" w:hAnsi="Arial" w:cs="Arial"/>
        </w:rPr>
        <w:t>teens, teens in foster care or with gang affiliations</w:t>
      </w:r>
      <w:r w:rsidR="00EE457D">
        <w:rPr>
          <w:rFonts w:ascii="Arial" w:eastAsia="Helvetica" w:hAnsi="Arial" w:cs="Arial"/>
        </w:rPr>
        <w:t xml:space="preserve">, </w:t>
      </w:r>
      <w:r w:rsidR="00891D49">
        <w:rPr>
          <w:rFonts w:ascii="Arial" w:eastAsia="Helvetica" w:hAnsi="Arial" w:cs="Arial"/>
        </w:rPr>
        <w:t xml:space="preserve">and </w:t>
      </w:r>
      <w:r w:rsidR="00EE457D">
        <w:rPr>
          <w:rFonts w:ascii="Arial" w:eastAsia="Helvetica" w:hAnsi="Arial" w:cs="Arial"/>
        </w:rPr>
        <w:t xml:space="preserve">teens from various </w:t>
      </w:r>
      <w:r w:rsidR="00DA7C56">
        <w:rPr>
          <w:rFonts w:ascii="Arial" w:eastAsia="Helvetica" w:hAnsi="Arial" w:cs="Arial"/>
        </w:rPr>
        <w:t xml:space="preserve">class and </w:t>
      </w:r>
      <w:r w:rsidR="00EE457D">
        <w:rPr>
          <w:rFonts w:ascii="Arial" w:eastAsia="Helvetica" w:hAnsi="Arial" w:cs="Arial"/>
        </w:rPr>
        <w:t xml:space="preserve">racial/ethnic </w:t>
      </w:r>
      <w:r w:rsidR="00BC09C0">
        <w:rPr>
          <w:rFonts w:ascii="Arial" w:eastAsia="Helvetica" w:hAnsi="Arial" w:cs="Arial"/>
        </w:rPr>
        <w:t>background</w:t>
      </w:r>
      <w:r w:rsidR="00EE457D">
        <w:rPr>
          <w:rFonts w:ascii="Arial" w:eastAsia="Helvetica" w:hAnsi="Arial" w:cs="Arial"/>
        </w:rPr>
        <w:t>s.</w:t>
      </w:r>
      <w:r w:rsidR="00860575">
        <w:rPr>
          <w:rFonts w:ascii="Arial" w:eastAsia="Helvetica" w:hAnsi="Arial" w:cs="Arial"/>
        </w:rPr>
        <w:t xml:space="preserve"> Additional studies </w:t>
      </w:r>
      <w:r w:rsidRPr="00B23ABC">
        <w:rPr>
          <w:rFonts w:ascii="Arial" w:eastAsia="Helvetica" w:hAnsi="Arial" w:cs="Arial"/>
        </w:rPr>
        <w:t xml:space="preserve">should investigate </w:t>
      </w:r>
      <w:r w:rsidR="002D7212">
        <w:rPr>
          <w:rFonts w:ascii="Arial" w:eastAsia="Helvetica" w:hAnsi="Arial" w:cs="Arial"/>
        </w:rPr>
        <w:t xml:space="preserve">the challenges of </w:t>
      </w:r>
      <w:r w:rsidRPr="00B23ABC">
        <w:rPr>
          <w:rFonts w:ascii="Arial" w:eastAsia="Helvetica" w:hAnsi="Arial" w:cs="Arial"/>
        </w:rPr>
        <w:t>creat</w:t>
      </w:r>
      <w:r w:rsidR="002D7212">
        <w:rPr>
          <w:rFonts w:ascii="Arial" w:eastAsia="Helvetica" w:hAnsi="Arial" w:cs="Arial"/>
        </w:rPr>
        <w:t>ing</w:t>
      </w:r>
      <w:r w:rsidRPr="00B23ABC">
        <w:rPr>
          <w:rFonts w:ascii="Arial" w:eastAsia="Helvetica" w:hAnsi="Arial" w:cs="Arial"/>
        </w:rPr>
        <w:t xml:space="preserve"> a new web</w:t>
      </w:r>
      <w:r w:rsidR="003466CE">
        <w:rPr>
          <w:rFonts w:ascii="Arial" w:eastAsia="Helvetica" w:hAnsi="Arial" w:cs="Arial"/>
        </w:rPr>
        <w:t>,</w:t>
      </w:r>
      <w:r w:rsidR="009A353C">
        <w:rPr>
          <w:rFonts w:ascii="Arial" w:eastAsia="Helvetica" w:hAnsi="Arial" w:cs="Arial"/>
        </w:rPr>
        <w:t xml:space="preserve"> </w:t>
      </w:r>
      <w:r w:rsidRPr="00B23ABC">
        <w:rPr>
          <w:rFonts w:ascii="Arial" w:eastAsia="Helvetica" w:hAnsi="Arial" w:cs="Arial"/>
        </w:rPr>
        <w:t xml:space="preserve">and how </w:t>
      </w:r>
      <w:r w:rsidR="00214432">
        <w:rPr>
          <w:rFonts w:ascii="Arial" w:eastAsia="Helvetica" w:hAnsi="Arial" w:cs="Arial"/>
        </w:rPr>
        <w:t>teen mothers</w:t>
      </w:r>
      <w:r w:rsidR="003466CE">
        <w:rPr>
          <w:rFonts w:ascii="Arial" w:eastAsia="Helvetica" w:hAnsi="Arial" w:cs="Arial"/>
        </w:rPr>
        <w:t>’</w:t>
      </w:r>
      <w:r w:rsidRPr="00B23ABC">
        <w:rPr>
          <w:rFonts w:ascii="Arial" w:eastAsia="Helvetica" w:hAnsi="Arial" w:cs="Arial"/>
        </w:rPr>
        <w:t xml:space="preserve"> relationships with their children, family members, and partners evolve in the context of  interpersonal support</w:t>
      </w:r>
      <w:r w:rsidR="003466CE">
        <w:rPr>
          <w:rFonts w:ascii="Arial" w:eastAsia="Helvetica" w:hAnsi="Arial" w:cs="Arial"/>
        </w:rPr>
        <w:t>,</w:t>
      </w:r>
      <w:r w:rsidRPr="00B23ABC">
        <w:rPr>
          <w:rFonts w:ascii="Arial" w:eastAsia="Helvetica" w:hAnsi="Arial" w:cs="Arial"/>
        </w:rPr>
        <w:t xml:space="preserve"> material resources</w:t>
      </w:r>
      <w:r w:rsidR="00CA3729">
        <w:rPr>
          <w:rFonts w:ascii="Arial" w:eastAsia="Helvetica" w:hAnsi="Arial" w:cs="Arial"/>
        </w:rPr>
        <w:t>, and interventions</w:t>
      </w:r>
      <w:r w:rsidR="00D0391E">
        <w:rPr>
          <w:rFonts w:ascii="Arial" w:eastAsia="Helvetica" w:hAnsi="Arial" w:cs="Arial"/>
        </w:rPr>
        <w:t xml:space="preserve"> to strengthen relationships</w:t>
      </w:r>
      <w:r w:rsidR="003466CE">
        <w:rPr>
          <w:rFonts w:ascii="Arial" w:eastAsia="Helvetica" w:hAnsi="Arial" w:cs="Arial"/>
        </w:rPr>
        <w:t xml:space="preserve"> and reduce IPV</w:t>
      </w:r>
      <w:r w:rsidRPr="00B23ABC">
        <w:rPr>
          <w:rFonts w:ascii="Arial" w:eastAsia="Helvetica" w:hAnsi="Arial" w:cs="Arial"/>
        </w:rPr>
        <w:t xml:space="preserve">. Thick descriptions of the factors that contribute to setbacks and positive turning points would be particularly useful for developing nursing interventions. </w:t>
      </w:r>
    </w:p>
    <w:p w:rsidR="007A092F" w:rsidRPr="00B23ABC" w:rsidRDefault="007A092F" w:rsidP="003602B6">
      <w:pPr>
        <w:pStyle w:val="Body1"/>
        <w:spacing w:after="200" w:line="480" w:lineRule="auto"/>
        <w:ind w:firstLine="284"/>
        <w:outlineLvl w:val="0"/>
        <w:rPr>
          <w:rFonts w:ascii="Arial" w:hAnsi="Arial" w:cs="Arial"/>
        </w:rPr>
      </w:pPr>
    </w:p>
    <w:p w:rsidR="00E94445" w:rsidRDefault="00E94445" w:rsidP="00C64A91">
      <w:pPr>
        <w:pStyle w:val="Body1"/>
        <w:spacing w:after="200" w:line="480" w:lineRule="auto"/>
        <w:outlineLvl w:val="0"/>
        <w:rPr>
          <w:rFonts w:ascii="Arial" w:eastAsia="Helvetica" w:hAnsi="Arial" w:cs="Arial"/>
        </w:rPr>
      </w:pPr>
      <w:r w:rsidRPr="00C64A91">
        <w:rPr>
          <w:rFonts w:ascii="Arial" w:eastAsia="Helvetica" w:hAnsi="Arial" w:cs="Arial"/>
          <w:b/>
        </w:rPr>
        <w:t>Conclusion</w:t>
      </w:r>
    </w:p>
    <w:p w:rsidR="00753BB7" w:rsidRDefault="003466CE" w:rsidP="00753BB7">
      <w:pPr>
        <w:pStyle w:val="Body1"/>
        <w:spacing w:after="200" w:line="480" w:lineRule="auto"/>
        <w:ind w:firstLine="720"/>
        <w:outlineLvl w:val="0"/>
        <w:rPr>
          <w:rFonts w:ascii="Arial" w:eastAsia="Helvetica" w:hAnsi="Arial" w:cs="Arial"/>
        </w:rPr>
      </w:pPr>
      <w:r>
        <w:rPr>
          <w:rFonts w:ascii="Arial" w:eastAsia="Helvetica" w:hAnsi="Arial" w:cs="Arial"/>
        </w:rPr>
        <w:t>This metasynthesis of</w:t>
      </w:r>
      <w:r w:rsidR="002F2556">
        <w:rPr>
          <w:rFonts w:ascii="Arial" w:eastAsia="Helvetica" w:hAnsi="Arial" w:cs="Arial"/>
        </w:rPr>
        <w:t xml:space="preserve"> 21</w:t>
      </w:r>
      <w:r w:rsidR="00256DC5" w:rsidRPr="00B23ABC">
        <w:rPr>
          <w:rFonts w:ascii="Arial" w:eastAsia="Helvetica" w:hAnsi="Arial" w:cs="Arial"/>
        </w:rPr>
        <w:t xml:space="preserve"> qualitative studies highlights</w:t>
      </w:r>
      <w:r w:rsidR="009A353C">
        <w:rPr>
          <w:rFonts w:ascii="Arial" w:eastAsia="Helvetica" w:hAnsi="Arial" w:cs="Arial"/>
        </w:rPr>
        <w:t xml:space="preserve"> </w:t>
      </w:r>
      <w:r w:rsidR="00256DC5" w:rsidRPr="00B23ABC">
        <w:rPr>
          <w:rFonts w:ascii="Arial" w:eastAsia="Helvetica" w:hAnsi="Arial" w:cs="Arial"/>
        </w:rPr>
        <w:t>the temporality and social embeddedness of IPV in the context of cumulative trauma. Using the metaphor of a spider web, the pernicious effects of poverty and violence course through the lives of vulnerable</w:t>
      </w:r>
      <w:r w:rsidR="00736F1A">
        <w:rPr>
          <w:rFonts w:ascii="Arial" w:eastAsia="Helvetica" w:hAnsi="Arial" w:cs="Arial"/>
        </w:rPr>
        <w:t xml:space="preserve"> young mothers</w:t>
      </w:r>
      <w:r w:rsidR="00256DC5" w:rsidRPr="00B23ABC">
        <w:rPr>
          <w:rFonts w:ascii="Arial" w:eastAsia="Helvetica" w:hAnsi="Arial" w:cs="Arial"/>
        </w:rPr>
        <w:t>. Habits and norms that are learned in such webs are difficult to alter without personal courage, material resources, corrective relationships, and social support. Nurses play a pivotal role in helping teen mothers create a new web when they assess teen mothers</w:t>
      </w:r>
      <w:r w:rsidR="009A353C">
        <w:rPr>
          <w:rFonts w:ascii="Arial" w:eastAsia="Helvetica" w:hAnsi="Arial" w:cs="Arial"/>
        </w:rPr>
        <w:t xml:space="preserve"> </w:t>
      </w:r>
      <w:r w:rsidR="00256DC5" w:rsidRPr="00B23ABC">
        <w:rPr>
          <w:rFonts w:ascii="Arial" w:eastAsia="Helvetica" w:hAnsi="Arial" w:cs="Arial"/>
        </w:rPr>
        <w:t>for IPV and cumulative trauma</w:t>
      </w:r>
      <w:r w:rsidR="00EF6E6E">
        <w:rPr>
          <w:rFonts w:ascii="Arial" w:eastAsia="Helvetica" w:hAnsi="Arial" w:cs="Arial"/>
        </w:rPr>
        <w:t>,</w:t>
      </w:r>
      <w:r w:rsidR="00256DC5" w:rsidRPr="00B23ABC">
        <w:rPr>
          <w:rFonts w:ascii="Arial" w:eastAsia="Helvetica" w:hAnsi="Arial" w:cs="Arial"/>
        </w:rPr>
        <w:t xml:space="preserve"> and</w:t>
      </w:r>
      <w:r w:rsidR="009A353C">
        <w:rPr>
          <w:rFonts w:ascii="Arial" w:eastAsia="Helvetica" w:hAnsi="Arial" w:cs="Arial"/>
        </w:rPr>
        <w:t xml:space="preserve"> </w:t>
      </w:r>
      <w:r w:rsidR="00256DC5" w:rsidRPr="00B23ABC">
        <w:rPr>
          <w:rFonts w:ascii="Arial" w:eastAsia="Helvetica" w:hAnsi="Arial" w:cs="Arial"/>
        </w:rPr>
        <w:t>provide emotional support and material resources. Nurses must also move upstream to advocate fo</w:t>
      </w:r>
      <w:r w:rsidR="00753BB7">
        <w:rPr>
          <w:rFonts w:ascii="Arial" w:eastAsia="Helvetica" w:hAnsi="Arial" w:cs="Arial"/>
        </w:rPr>
        <w:t xml:space="preserve">r social policies that mitigate </w:t>
      </w:r>
      <w:r w:rsidR="00256DC5" w:rsidRPr="00B23ABC">
        <w:rPr>
          <w:rFonts w:ascii="Arial" w:eastAsia="Helvetica" w:hAnsi="Arial" w:cs="Arial"/>
        </w:rPr>
        <w:t>the social determinants</w:t>
      </w:r>
      <w:r w:rsidR="00EF6E6E">
        <w:rPr>
          <w:rFonts w:ascii="Arial" w:eastAsia="Helvetica" w:hAnsi="Arial" w:cs="Arial"/>
        </w:rPr>
        <w:t xml:space="preserve"> of teen mothering and violence</w:t>
      </w:r>
      <w:r w:rsidR="00256DC5" w:rsidRPr="00B23ABC">
        <w:rPr>
          <w:rFonts w:ascii="Arial" w:eastAsia="Helvetica" w:hAnsi="Arial" w:cs="Arial"/>
        </w:rPr>
        <w:t>.</w:t>
      </w:r>
    </w:p>
    <w:p w:rsidR="00751A32" w:rsidRPr="007C5BC5" w:rsidRDefault="00753BB7" w:rsidP="00751A32">
      <w:pPr>
        <w:pStyle w:val="Body1"/>
        <w:spacing w:after="200" w:line="480" w:lineRule="auto"/>
        <w:outlineLvl w:val="0"/>
        <w:rPr>
          <w:rFonts w:ascii="Arial" w:hAnsi="Arial" w:cs="Arial"/>
          <w:b/>
        </w:rPr>
      </w:pPr>
      <w:r>
        <w:rPr>
          <w:rFonts w:ascii="Arial" w:eastAsia="Helvetica" w:hAnsi="Arial" w:cs="Arial"/>
        </w:rPr>
        <w:br w:type="page"/>
      </w:r>
      <w:r w:rsidR="00751A32" w:rsidRPr="007C5BC5">
        <w:rPr>
          <w:rFonts w:ascii="Arial" w:eastAsia="Helvetica" w:hAnsi="Arial" w:cs="Arial"/>
          <w:b/>
        </w:rPr>
        <w:t>References</w:t>
      </w:r>
    </w:p>
    <w:p w:rsidR="00751A32" w:rsidRDefault="00751A32" w:rsidP="00751A32">
      <w:pPr>
        <w:pStyle w:val="NormalWeb"/>
        <w:spacing w:line="480" w:lineRule="auto"/>
        <w:rPr>
          <w:rFonts w:ascii="Arial" w:hAnsi="Arial" w:cs="Arial"/>
        </w:rPr>
      </w:pPr>
      <w:r>
        <w:rPr>
          <w:rStyle w:val="citationauthor"/>
        </w:rPr>
        <w:t>1.</w:t>
      </w:r>
      <w:r>
        <w:rPr>
          <w:rFonts w:ascii="Arial" w:hAnsi="Arial" w:cs="Arial"/>
        </w:rPr>
        <w:t xml:space="preserve"> </w:t>
      </w:r>
      <w:r w:rsidRPr="00D52737">
        <w:rPr>
          <w:rFonts w:ascii="Arial" w:hAnsi="Arial" w:cs="Arial"/>
        </w:rPr>
        <w:t xml:space="preserve"> Rich, A. A</w:t>
      </w:r>
      <w:r>
        <w:rPr>
          <w:rFonts w:ascii="Arial" w:hAnsi="Arial" w:cs="Arial"/>
        </w:rPr>
        <w:t xml:space="preserve"> Wild Patience H</w:t>
      </w:r>
      <w:r w:rsidRPr="00D52737">
        <w:rPr>
          <w:rFonts w:ascii="Arial" w:hAnsi="Arial" w:cs="Arial"/>
        </w:rPr>
        <w:t>as Taken Me This Far, poems 1978-1981.  WW.</w:t>
      </w:r>
      <w:r w:rsidR="00702FEC">
        <w:rPr>
          <w:rFonts w:ascii="Arial" w:hAnsi="Arial" w:cs="Arial"/>
        </w:rPr>
        <w:t xml:space="preserve"> </w:t>
      </w:r>
      <w:r w:rsidRPr="00D52737">
        <w:rPr>
          <w:rFonts w:ascii="Arial" w:hAnsi="Arial" w:cs="Arial"/>
        </w:rPr>
        <w:t>Norton and Company; 1981.</w:t>
      </w:r>
    </w:p>
    <w:p w:rsidR="00751A32" w:rsidRDefault="00751A32" w:rsidP="00751A32">
      <w:pPr>
        <w:pStyle w:val="EndNoteBibliography"/>
        <w:spacing w:line="360" w:lineRule="auto"/>
        <w:rPr>
          <w:rStyle w:val="citationauthor"/>
        </w:rPr>
      </w:pPr>
      <w:r>
        <w:rPr>
          <w:rFonts w:ascii="Arial" w:hAnsi="Arial" w:cs="Arial"/>
          <w:color w:val="222222"/>
          <w:shd w:val="clear" w:color="auto" w:fill="FFFFFF"/>
        </w:rPr>
        <w:t xml:space="preserve">2. </w:t>
      </w:r>
      <w:r w:rsidRPr="003227C8">
        <w:rPr>
          <w:rFonts w:ascii="Arial" w:hAnsi="Arial" w:cs="Arial"/>
          <w:color w:val="222222"/>
          <w:shd w:val="clear" w:color="auto" w:fill="FFFFFF"/>
        </w:rPr>
        <w:t>Kennedy AC. Urban adolescent mothers exposed to community, family, and partner violence: prevalence, outcomes, and welfare policy implications. American Journ</w:t>
      </w:r>
      <w:r>
        <w:rPr>
          <w:rFonts w:ascii="Arial" w:hAnsi="Arial" w:cs="Arial"/>
          <w:color w:val="222222"/>
          <w:shd w:val="clear" w:color="auto" w:fill="FFFFFF"/>
        </w:rPr>
        <w:t xml:space="preserve">al of Orthopsychiatry. 2006. </w:t>
      </w:r>
      <w:r w:rsidRPr="003227C8">
        <w:rPr>
          <w:rFonts w:ascii="Arial" w:hAnsi="Arial" w:cs="Arial"/>
          <w:color w:val="222222"/>
          <w:shd w:val="clear" w:color="auto" w:fill="FFFFFF"/>
        </w:rPr>
        <w:t>76(1):44</w:t>
      </w:r>
      <w:r>
        <w:rPr>
          <w:rFonts w:ascii="Arial" w:hAnsi="Arial" w:cs="Arial"/>
          <w:color w:val="222222"/>
          <w:shd w:val="clear" w:color="auto" w:fill="FFFFFF"/>
        </w:rPr>
        <w:t>.</w:t>
      </w:r>
    </w:p>
    <w:p w:rsidR="00751A32" w:rsidRPr="009F06F7" w:rsidRDefault="00751A32" w:rsidP="00751A32">
      <w:pPr>
        <w:pStyle w:val="EndNoteBibliography"/>
        <w:spacing w:line="360" w:lineRule="auto"/>
        <w:rPr>
          <w:rStyle w:val="citationauthor"/>
        </w:rPr>
      </w:pPr>
    </w:p>
    <w:p w:rsidR="00751A32" w:rsidRPr="009F06F7" w:rsidRDefault="00751A32" w:rsidP="00751A32">
      <w:pPr>
        <w:spacing w:line="360" w:lineRule="auto"/>
      </w:pPr>
      <w:r>
        <w:rPr>
          <w:rFonts w:ascii="Arial" w:hAnsi="Arial" w:cs="Arial"/>
          <w:shd w:val="clear" w:color="auto" w:fill="FFFFFF"/>
        </w:rPr>
        <w:t>3</w:t>
      </w:r>
      <w:r w:rsidRPr="009F06F7">
        <w:rPr>
          <w:rFonts w:ascii="Arial" w:hAnsi="Arial" w:cs="Arial"/>
          <w:shd w:val="clear" w:color="auto" w:fill="FFFFFF"/>
        </w:rPr>
        <w:t>. Tyler KA. Hoyt DR. Whitbeck LB., et al. The impact of childhood sexual abuse on later sexual victimization among runaway youth. Journal of Research on Adolescence. 2001. 11(2):151-76.</w:t>
      </w:r>
    </w:p>
    <w:p w:rsidR="00751A32" w:rsidRPr="00FC6252" w:rsidRDefault="00751A32" w:rsidP="00751A32">
      <w:pPr>
        <w:rPr>
          <w:rStyle w:val="citationauthor"/>
        </w:rPr>
      </w:pPr>
    </w:p>
    <w:p w:rsidR="00751A32" w:rsidRDefault="00751A32" w:rsidP="00751A32">
      <w:pPr>
        <w:pStyle w:val="NormalWeb"/>
        <w:spacing w:line="480" w:lineRule="auto"/>
        <w:rPr>
          <w:rStyle w:val="citationauthor"/>
        </w:rPr>
      </w:pPr>
      <w:r>
        <w:rPr>
          <w:rFonts w:ascii="Arial" w:hAnsi="Arial" w:cs="Arial"/>
        </w:rPr>
        <w:t>4</w:t>
      </w:r>
      <w:r w:rsidRPr="00D52737">
        <w:rPr>
          <w:rFonts w:ascii="Arial" w:hAnsi="Arial" w:cs="Arial"/>
        </w:rPr>
        <w:t>. Mylant, M</w:t>
      </w:r>
      <w:r>
        <w:rPr>
          <w:rFonts w:ascii="Arial" w:hAnsi="Arial" w:cs="Arial"/>
        </w:rPr>
        <w:t>.</w:t>
      </w:r>
      <w:r w:rsidRPr="00D52737">
        <w:rPr>
          <w:rFonts w:ascii="Arial" w:hAnsi="Arial" w:cs="Arial"/>
        </w:rPr>
        <w:t xml:space="preserve"> Mann, </w:t>
      </w:r>
      <w:r>
        <w:rPr>
          <w:rFonts w:ascii="Arial" w:hAnsi="Arial" w:cs="Arial"/>
        </w:rPr>
        <w:t>C. Current sexual trauma among h</w:t>
      </w:r>
      <w:r w:rsidRPr="00D52737">
        <w:rPr>
          <w:rFonts w:ascii="Arial" w:hAnsi="Arial" w:cs="Arial"/>
        </w:rPr>
        <w:t>igh</w:t>
      </w:r>
      <w:r w:rsidRPr="00D52737">
        <w:rPr>
          <w:rFonts w:ascii="Cambria Math" w:hAnsi="Cambria Math" w:cs="Cambria Math"/>
        </w:rPr>
        <w:t>‐</w:t>
      </w:r>
      <w:r>
        <w:rPr>
          <w:rFonts w:ascii="Arial" w:hAnsi="Arial" w:cs="Arial"/>
        </w:rPr>
        <w:t>r</w:t>
      </w:r>
      <w:r w:rsidRPr="00D52737">
        <w:rPr>
          <w:rFonts w:ascii="Arial" w:hAnsi="Arial" w:cs="Arial"/>
        </w:rPr>
        <w:t>isk teen mothers.</w:t>
      </w:r>
      <w:r w:rsidR="00702FEC">
        <w:rPr>
          <w:rFonts w:ascii="Arial" w:hAnsi="Arial" w:cs="Arial"/>
        </w:rPr>
        <w:t xml:space="preserve"> </w:t>
      </w:r>
      <w:r w:rsidRPr="00D52737">
        <w:rPr>
          <w:rFonts w:ascii="Arial" w:hAnsi="Arial" w:cs="Arial"/>
          <w:iCs/>
        </w:rPr>
        <w:t>Journal of Child and Adolescent Psychiatric Nursing. 2008; 21</w:t>
      </w:r>
      <w:r w:rsidRPr="00D52737">
        <w:rPr>
          <w:rFonts w:ascii="Arial" w:hAnsi="Arial" w:cs="Arial"/>
        </w:rPr>
        <w:t xml:space="preserve">(3):164-176. </w:t>
      </w:r>
    </w:p>
    <w:p w:rsidR="00751A32" w:rsidRPr="00D52737" w:rsidRDefault="00751A32" w:rsidP="00751A32">
      <w:pPr>
        <w:pStyle w:val="NormalWeb"/>
        <w:spacing w:line="480" w:lineRule="auto"/>
        <w:rPr>
          <w:rFonts w:ascii="Arial" w:hAnsi="Arial" w:cs="Arial"/>
        </w:rPr>
      </w:pPr>
      <w:r>
        <w:rPr>
          <w:rFonts w:ascii="Arial" w:hAnsi="Arial" w:cs="Arial"/>
        </w:rPr>
        <w:t>5. Dalla, RL. Marchetti, AM. Sechrest, EA., et al</w:t>
      </w:r>
      <w:r w:rsidR="00702FEC">
        <w:rPr>
          <w:rFonts w:ascii="Arial" w:hAnsi="Arial" w:cs="Arial"/>
        </w:rPr>
        <w:t>. “All the men here have the Peter P</w:t>
      </w:r>
      <w:r w:rsidRPr="00D52737">
        <w:rPr>
          <w:rFonts w:ascii="Arial" w:hAnsi="Arial" w:cs="Arial"/>
        </w:rPr>
        <w:t>an syndrome-they don’t want to grow up”: Navajo adolescent mothers’ intimate partner relationships-A 15-year perspective.</w:t>
      </w:r>
      <w:r w:rsidRPr="00D52737">
        <w:rPr>
          <w:rFonts w:ascii="Arial" w:hAnsi="Arial" w:cs="Arial"/>
          <w:iCs/>
        </w:rPr>
        <w:t xml:space="preserve"> Violence Against Women. 2010; 16</w:t>
      </w:r>
      <w:r w:rsidRPr="00D52737">
        <w:rPr>
          <w:rFonts w:ascii="Arial" w:hAnsi="Arial" w:cs="Arial"/>
        </w:rPr>
        <w:t xml:space="preserve">(7):743-763. </w:t>
      </w:r>
    </w:p>
    <w:p w:rsidR="00751A32" w:rsidRDefault="00751A32" w:rsidP="00751A32">
      <w:pPr>
        <w:pStyle w:val="NormalWeb"/>
        <w:spacing w:line="480" w:lineRule="auto"/>
        <w:rPr>
          <w:rStyle w:val="citationauthor"/>
        </w:rPr>
      </w:pPr>
      <w:r>
        <w:rPr>
          <w:rFonts w:ascii="Arial" w:hAnsi="Arial" w:cs="Arial"/>
        </w:rPr>
        <w:t>6</w:t>
      </w:r>
      <w:r w:rsidRPr="00D52737">
        <w:rPr>
          <w:rFonts w:ascii="Arial" w:hAnsi="Arial" w:cs="Arial"/>
        </w:rPr>
        <w:t>. Renker, PR. Perinatal violence assessment: Teenagers’ rationale for denying violence when asked.</w:t>
      </w:r>
      <w:r w:rsidR="00702FEC">
        <w:rPr>
          <w:rFonts w:ascii="Arial" w:hAnsi="Arial" w:cs="Arial"/>
        </w:rPr>
        <w:t xml:space="preserve"> </w:t>
      </w:r>
      <w:r w:rsidRPr="00D52737">
        <w:rPr>
          <w:rFonts w:ascii="Arial" w:hAnsi="Arial" w:cs="Arial"/>
          <w:iCs/>
        </w:rPr>
        <w:t>Journal of Obstetric, Gynecologic, &amp; Neonatal Nursing. 2006; 35</w:t>
      </w:r>
      <w:r w:rsidRPr="00D52737">
        <w:rPr>
          <w:rFonts w:ascii="Arial" w:hAnsi="Arial" w:cs="Arial"/>
        </w:rPr>
        <w:t xml:space="preserve">(1): 56-67. </w:t>
      </w:r>
    </w:p>
    <w:p w:rsidR="00751A32" w:rsidRDefault="00751A32" w:rsidP="00751A32">
      <w:pPr>
        <w:pStyle w:val="EndNoteBibliography"/>
        <w:spacing w:line="360" w:lineRule="auto"/>
        <w:rPr>
          <w:rStyle w:val="citationspagevalue"/>
        </w:rPr>
      </w:pPr>
      <w:r>
        <w:rPr>
          <w:rStyle w:val="citationauthor"/>
        </w:rPr>
        <w:t xml:space="preserve">7. </w:t>
      </w:r>
      <w:r w:rsidRPr="00D52737">
        <w:rPr>
          <w:rStyle w:val="citationauthor"/>
        </w:rPr>
        <w:t>Kulkarni, SJ</w:t>
      </w:r>
      <w:r>
        <w:rPr>
          <w:rStyle w:val="citationauthor"/>
        </w:rPr>
        <w:t xml:space="preserve">. </w:t>
      </w:r>
      <w:r w:rsidRPr="00D52737">
        <w:rPr>
          <w:rStyle w:val="citationarticleorsectiontitle"/>
          <w:rFonts w:eastAsia="ヒラギノ角ゴ Pro W3"/>
        </w:rPr>
        <w:t>Clinical Challenges in Addressing Intimate Partner Violence (IPV) with Pre</w:t>
      </w:r>
      <w:r>
        <w:rPr>
          <w:rStyle w:val="citationarticleorsectiontitle"/>
          <w:rFonts w:eastAsia="ヒラギノ角ゴ Pro W3"/>
        </w:rPr>
        <w:t>gnant and Parenting Adolescents</w:t>
      </w:r>
      <w:r w:rsidRPr="00D52737">
        <w:rPr>
          <w:rStyle w:val="citationarticleorsectiontitle"/>
          <w:rFonts w:eastAsia="ヒラギノ角ゴ Pro W3"/>
        </w:rPr>
        <w:t xml:space="preserve">. </w:t>
      </w:r>
      <w:r>
        <w:rPr>
          <w:rStyle w:val="citationsource"/>
        </w:rPr>
        <w:t>Journal of Family V</w:t>
      </w:r>
      <w:r w:rsidRPr="00D52737">
        <w:rPr>
          <w:rStyle w:val="citationsource"/>
        </w:rPr>
        <w:t>iolence</w:t>
      </w:r>
      <w:r w:rsidRPr="00D52737">
        <w:rPr>
          <w:rFonts w:ascii="Arial" w:hAnsi="Arial" w:cs="Arial"/>
        </w:rPr>
        <w:t xml:space="preserve">. 2011; </w:t>
      </w:r>
      <w:r w:rsidRPr="00D52737">
        <w:rPr>
          <w:rStyle w:val="citationvolume"/>
        </w:rPr>
        <w:t>26</w:t>
      </w:r>
      <w:r w:rsidRPr="00D52737">
        <w:rPr>
          <w:rStyle w:val="citationissue"/>
        </w:rPr>
        <w:t>(8)</w:t>
      </w:r>
      <w:r w:rsidRPr="00D52737">
        <w:rPr>
          <w:rFonts w:ascii="Arial" w:hAnsi="Arial" w:cs="Arial"/>
        </w:rPr>
        <w:t xml:space="preserve">: </w:t>
      </w:r>
      <w:r w:rsidRPr="00D52737">
        <w:rPr>
          <w:rStyle w:val="citationspagevalue"/>
        </w:rPr>
        <w:t>565</w:t>
      </w:r>
      <w:r>
        <w:rPr>
          <w:rStyle w:val="citationspagevalue"/>
        </w:rPr>
        <w:t>.</w:t>
      </w:r>
    </w:p>
    <w:p w:rsidR="00751A32" w:rsidRPr="00D52737" w:rsidRDefault="00751A32" w:rsidP="00751A32">
      <w:pPr>
        <w:pStyle w:val="NormalWeb"/>
        <w:spacing w:line="480" w:lineRule="auto"/>
        <w:rPr>
          <w:rFonts w:ascii="Arial" w:hAnsi="Arial" w:cs="Arial"/>
        </w:rPr>
      </w:pPr>
      <w:r>
        <w:rPr>
          <w:rStyle w:val="citationspagevalue"/>
          <w:rFonts w:eastAsia="ヒラギノ角ゴ Pro W3"/>
          <w:noProof/>
          <w:lang w:eastAsia="en-US"/>
        </w:rPr>
        <w:t>8</w:t>
      </w:r>
      <w:r w:rsidRPr="00D52737">
        <w:rPr>
          <w:rFonts w:ascii="Arial" w:hAnsi="Arial" w:cs="Arial"/>
        </w:rPr>
        <w:t xml:space="preserve">. Wood, M. Barter, C. Hopes and Fears: Teenage Mothers’ Experiences of Intimate Partner Violence. Children and Society. 2014; </w:t>
      </w:r>
      <w:r>
        <w:rPr>
          <w:rFonts w:ascii="Arial" w:hAnsi="Arial" w:cs="Arial"/>
        </w:rPr>
        <w:t>29 (6): 558-568.</w:t>
      </w:r>
    </w:p>
    <w:p w:rsidR="00751A32" w:rsidRPr="006E7773" w:rsidRDefault="00751A32" w:rsidP="00751A32">
      <w:pPr>
        <w:pStyle w:val="NormalWeb"/>
        <w:spacing w:line="480" w:lineRule="auto"/>
        <w:rPr>
          <w:rFonts w:ascii="Arial" w:hAnsi="Arial" w:cs="Arial"/>
        </w:rPr>
      </w:pPr>
      <w:r>
        <w:rPr>
          <w:rFonts w:ascii="Arial" w:hAnsi="Arial" w:cs="Arial"/>
        </w:rPr>
        <w:t>9</w:t>
      </w:r>
      <w:r w:rsidRPr="006E7773">
        <w:rPr>
          <w:rFonts w:ascii="Arial" w:hAnsi="Arial" w:cs="Arial"/>
        </w:rPr>
        <w:t xml:space="preserve">. Kennedy, AC. Bybee, D. Sullivan, CM., et al. The effects of community and family violence exposure on anxiety trajectories during middle childhood: the role of family social support as a moderator. </w:t>
      </w:r>
      <w:r w:rsidRPr="006E7773">
        <w:rPr>
          <w:rFonts w:ascii="Arial" w:hAnsi="Arial" w:cs="Arial"/>
          <w:iCs/>
        </w:rPr>
        <w:t>Journal of Clinical Child &amp;</w:t>
      </w:r>
      <w:r w:rsidR="00702FEC">
        <w:rPr>
          <w:rFonts w:ascii="Arial" w:hAnsi="Arial" w:cs="Arial"/>
          <w:iCs/>
        </w:rPr>
        <w:t xml:space="preserve"> </w:t>
      </w:r>
      <w:r w:rsidRPr="006E7773">
        <w:rPr>
          <w:rFonts w:ascii="Arial" w:hAnsi="Arial" w:cs="Arial"/>
          <w:iCs/>
        </w:rPr>
        <w:t>Adolescent Psychology</w:t>
      </w:r>
      <w:r w:rsidRPr="006E7773">
        <w:rPr>
          <w:rFonts w:ascii="Arial" w:hAnsi="Arial" w:cs="Arial"/>
        </w:rPr>
        <w:t xml:space="preserve">. 2009; </w:t>
      </w:r>
      <w:r w:rsidRPr="006E7773">
        <w:rPr>
          <w:rFonts w:ascii="Arial" w:hAnsi="Arial" w:cs="Arial"/>
          <w:iCs/>
        </w:rPr>
        <w:t>38</w:t>
      </w:r>
      <w:r w:rsidRPr="006E7773">
        <w:rPr>
          <w:rFonts w:ascii="Arial" w:hAnsi="Arial" w:cs="Arial"/>
        </w:rPr>
        <w:t>(3): 365-379.</w:t>
      </w:r>
    </w:p>
    <w:p w:rsidR="00751A32" w:rsidRPr="00D52737" w:rsidRDefault="00751A32" w:rsidP="00751A32">
      <w:pPr>
        <w:pStyle w:val="NormalWeb"/>
        <w:spacing w:line="480" w:lineRule="auto"/>
        <w:rPr>
          <w:rFonts w:ascii="Arial" w:hAnsi="Arial" w:cs="Arial"/>
          <w:color w:val="222222"/>
        </w:rPr>
      </w:pPr>
      <w:r>
        <w:rPr>
          <w:rFonts w:ascii="Arial" w:hAnsi="Arial" w:cs="Arial"/>
          <w:color w:val="222222"/>
        </w:rPr>
        <w:t>10. Silverman, J. Decker, MR. Reed, E., et al</w:t>
      </w:r>
      <w:r w:rsidRPr="00D52737">
        <w:rPr>
          <w:rFonts w:ascii="Arial" w:hAnsi="Arial" w:cs="Arial"/>
          <w:color w:val="222222"/>
        </w:rPr>
        <w:t xml:space="preserve">. Intimate partner violence victimization prior to and during pregnancy among women residing in 26 US states: associations with maternal and neonatal health. </w:t>
      </w:r>
      <w:r>
        <w:rPr>
          <w:rFonts w:ascii="Arial" w:hAnsi="Arial" w:cs="Arial"/>
          <w:iCs/>
          <w:color w:val="222222"/>
        </w:rPr>
        <w:t>American J</w:t>
      </w:r>
      <w:r w:rsidRPr="00D52737">
        <w:rPr>
          <w:rFonts w:ascii="Arial" w:hAnsi="Arial" w:cs="Arial"/>
          <w:iCs/>
          <w:color w:val="222222"/>
        </w:rPr>
        <w:t xml:space="preserve">ournal of </w:t>
      </w:r>
      <w:r>
        <w:rPr>
          <w:rFonts w:ascii="Arial" w:hAnsi="Arial" w:cs="Arial"/>
          <w:iCs/>
          <w:color w:val="222222"/>
        </w:rPr>
        <w:t>O</w:t>
      </w:r>
      <w:r w:rsidRPr="00D52737">
        <w:rPr>
          <w:rFonts w:ascii="Arial" w:hAnsi="Arial" w:cs="Arial"/>
          <w:iCs/>
          <w:color w:val="222222"/>
        </w:rPr>
        <w:t>bstetrics a</w:t>
      </w:r>
      <w:r>
        <w:rPr>
          <w:rFonts w:ascii="Arial" w:hAnsi="Arial" w:cs="Arial"/>
          <w:iCs/>
          <w:color w:val="222222"/>
        </w:rPr>
        <w:t>nd G</w:t>
      </w:r>
      <w:r w:rsidRPr="00D52737">
        <w:rPr>
          <w:rFonts w:ascii="Arial" w:hAnsi="Arial" w:cs="Arial"/>
          <w:iCs/>
          <w:color w:val="222222"/>
        </w:rPr>
        <w:t>ynecology</w:t>
      </w:r>
      <w:r w:rsidRPr="00D52737">
        <w:rPr>
          <w:rFonts w:ascii="Arial" w:hAnsi="Arial" w:cs="Arial"/>
          <w:color w:val="222222"/>
        </w:rPr>
        <w:t xml:space="preserve">. 2006; </w:t>
      </w:r>
      <w:r w:rsidRPr="00D52737">
        <w:rPr>
          <w:rFonts w:ascii="Arial" w:hAnsi="Arial" w:cs="Arial"/>
          <w:iCs/>
          <w:color w:val="222222"/>
        </w:rPr>
        <w:t>195</w:t>
      </w:r>
      <w:r w:rsidRPr="00D52737">
        <w:rPr>
          <w:rFonts w:ascii="Arial" w:hAnsi="Arial" w:cs="Arial"/>
          <w:color w:val="222222"/>
        </w:rPr>
        <w:t>(1):140-148.</w:t>
      </w:r>
    </w:p>
    <w:p w:rsidR="00751A32" w:rsidRPr="00D52737" w:rsidRDefault="00751A32" w:rsidP="00751A32">
      <w:pPr>
        <w:pStyle w:val="NormalWeb"/>
        <w:spacing w:line="480" w:lineRule="auto"/>
        <w:rPr>
          <w:rFonts w:ascii="Arial" w:hAnsi="Arial" w:cs="Arial"/>
        </w:rPr>
      </w:pPr>
      <w:r>
        <w:rPr>
          <w:rFonts w:ascii="Arial" w:hAnsi="Arial" w:cs="Arial"/>
        </w:rPr>
        <w:t>11. Harrykissoon, SD.</w:t>
      </w:r>
      <w:r w:rsidR="00702FEC">
        <w:rPr>
          <w:rFonts w:ascii="Arial" w:hAnsi="Arial" w:cs="Arial"/>
        </w:rPr>
        <w:t xml:space="preserve"> Rickert, VI.</w:t>
      </w:r>
      <w:r w:rsidRPr="00D52737">
        <w:rPr>
          <w:rFonts w:ascii="Arial" w:hAnsi="Arial" w:cs="Arial"/>
        </w:rPr>
        <w:t xml:space="preserve"> Wiemann, CM. Prevalence and patterns of intimate partner violence among adolescent mothers during the postpartum period.</w:t>
      </w:r>
      <w:r w:rsidR="00702FEC">
        <w:rPr>
          <w:rFonts w:ascii="Arial" w:hAnsi="Arial" w:cs="Arial"/>
        </w:rPr>
        <w:t xml:space="preserve"> </w:t>
      </w:r>
      <w:r w:rsidRPr="00D52737">
        <w:rPr>
          <w:rFonts w:ascii="Arial" w:hAnsi="Arial" w:cs="Arial"/>
          <w:iCs/>
        </w:rPr>
        <w:t>Archives of Pediatrics</w:t>
      </w:r>
      <w:r w:rsidR="00702FEC">
        <w:rPr>
          <w:rFonts w:ascii="Arial" w:hAnsi="Arial" w:cs="Arial"/>
          <w:iCs/>
        </w:rPr>
        <w:t xml:space="preserve"> </w:t>
      </w:r>
      <w:r w:rsidRPr="00D52737">
        <w:rPr>
          <w:rFonts w:ascii="Arial" w:hAnsi="Arial" w:cs="Arial"/>
          <w:iCs/>
        </w:rPr>
        <w:t>&amp; Adolescent Medicine. 2002; 156</w:t>
      </w:r>
      <w:r w:rsidRPr="00D52737">
        <w:rPr>
          <w:rFonts w:ascii="Arial" w:hAnsi="Arial" w:cs="Arial"/>
        </w:rPr>
        <w:t xml:space="preserve">(4):325-330. </w:t>
      </w:r>
    </w:p>
    <w:p w:rsidR="00751A32" w:rsidRPr="00D52737" w:rsidRDefault="00751A32" w:rsidP="00751A32">
      <w:pPr>
        <w:pStyle w:val="EndNoteBibliography"/>
        <w:spacing w:line="360" w:lineRule="auto"/>
        <w:rPr>
          <w:rFonts w:ascii="Arial" w:hAnsi="Arial" w:cs="Arial"/>
        </w:rPr>
      </w:pPr>
      <w:r>
        <w:rPr>
          <w:rFonts w:ascii="Arial" w:hAnsi="Arial" w:cs="Arial"/>
        </w:rPr>
        <w:t>12</w:t>
      </w:r>
      <w:r w:rsidRPr="00D52737">
        <w:rPr>
          <w:rFonts w:ascii="Arial" w:hAnsi="Arial" w:cs="Arial"/>
        </w:rPr>
        <w:t xml:space="preserve">. Kulkarni, SJ. The relational consequences of interpersonal violence (IPV) for adolescent mothers. Youth &amp; Society. 2009; 41:100-123. </w:t>
      </w:r>
    </w:p>
    <w:p w:rsidR="00751A32" w:rsidRPr="00D52737" w:rsidRDefault="00751A32" w:rsidP="00751A32">
      <w:pPr>
        <w:pStyle w:val="NormalWeb"/>
        <w:spacing w:line="480" w:lineRule="auto"/>
        <w:rPr>
          <w:rFonts w:ascii="Arial" w:hAnsi="Arial" w:cs="Arial"/>
        </w:rPr>
      </w:pPr>
      <w:r>
        <w:rPr>
          <w:rFonts w:ascii="Arial" w:hAnsi="Arial" w:cs="Arial"/>
        </w:rPr>
        <w:t>13. Kaye, DK. Ekstrom, AM.</w:t>
      </w:r>
      <w:r w:rsidRPr="00D52737">
        <w:rPr>
          <w:rFonts w:ascii="Arial" w:hAnsi="Arial" w:cs="Arial"/>
        </w:rPr>
        <w:t xml:space="preserve"> Johansson, A., et al. Escaping the triple trap: Coping strategies of pregnant adolescent sur</w:t>
      </w:r>
      <w:r>
        <w:rPr>
          <w:rFonts w:ascii="Arial" w:hAnsi="Arial" w:cs="Arial"/>
        </w:rPr>
        <w:t>vivors of domestic violence in Mulago Hospital, U</w:t>
      </w:r>
      <w:r w:rsidRPr="00D52737">
        <w:rPr>
          <w:rFonts w:ascii="Arial" w:hAnsi="Arial" w:cs="Arial"/>
        </w:rPr>
        <w:t>ganda.</w:t>
      </w:r>
      <w:r w:rsidR="00702FEC">
        <w:rPr>
          <w:rFonts w:ascii="Arial" w:hAnsi="Arial" w:cs="Arial"/>
        </w:rPr>
        <w:t xml:space="preserve"> </w:t>
      </w:r>
      <w:r w:rsidRPr="00D52737">
        <w:rPr>
          <w:rFonts w:ascii="Arial" w:hAnsi="Arial" w:cs="Arial"/>
          <w:iCs/>
        </w:rPr>
        <w:t>Scandinavian Journal of Public Health. 2007; 35</w:t>
      </w:r>
      <w:r w:rsidRPr="00D52737">
        <w:rPr>
          <w:rFonts w:ascii="Arial" w:hAnsi="Arial" w:cs="Arial"/>
        </w:rPr>
        <w:t xml:space="preserve">(2):180-186. </w:t>
      </w:r>
    </w:p>
    <w:p w:rsidR="00751A32" w:rsidRPr="00D52737" w:rsidRDefault="00751A32" w:rsidP="00751A32">
      <w:pPr>
        <w:pStyle w:val="NormalWeb"/>
        <w:spacing w:line="480" w:lineRule="auto"/>
        <w:rPr>
          <w:rFonts w:ascii="Arial" w:hAnsi="Arial" w:cs="Arial"/>
        </w:rPr>
      </w:pPr>
      <w:r>
        <w:rPr>
          <w:rFonts w:ascii="Arial" w:hAnsi="Arial" w:cs="Arial"/>
        </w:rPr>
        <w:t xml:space="preserve">14. Sandelowski, M. Docherty, S. Emden, C. </w:t>
      </w:r>
      <w:r w:rsidRPr="00D52737">
        <w:rPr>
          <w:rFonts w:ascii="Arial" w:hAnsi="Arial" w:cs="Arial"/>
        </w:rPr>
        <w:t xml:space="preserve">Focus on qualitative methods qualitative metasynthesis: </w:t>
      </w:r>
      <w:r>
        <w:rPr>
          <w:rFonts w:ascii="Arial" w:hAnsi="Arial" w:cs="Arial"/>
        </w:rPr>
        <w:t>i</w:t>
      </w:r>
      <w:r w:rsidRPr="00D52737">
        <w:rPr>
          <w:rFonts w:ascii="Arial" w:hAnsi="Arial" w:cs="Arial"/>
        </w:rPr>
        <w:t>ssues and techniques.</w:t>
      </w:r>
      <w:r w:rsidR="00702FEC">
        <w:rPr>
          <w:rFonts w:ascii="Arial" w:hAnsi="Arial" w:cs="Arial"/>
        </w:rPr>
        <w:t xml:space="preserve"> </w:t>
      </w:r>
      <w:r w:rsidRPr="00D52737">
        <w:rPr>
          <w:rFonts w:ascii="Arial" w:hAnsi="Arial" w:cs="Arial"/>
          <w:iCs/>
        </w:rPr>
        <w:t>Research in Nursing and Health.1997; 20</w:t>
      </w:r>
      <w:r w:rsidRPr="00D52737">
        <w:rPr>
          <w:rFonts w:ascii="Arial" w:hAnsi="Arial" w:cs="Arial"/>
        </w:rPr>
        <w:t>:365-372.</w:t>
      </w:r>
    </w:p>
    <w:p w:rsidR="00751A32" w:rsidRPr="00D52737" w:rsidRDefault="00751A32" w:rsidP="00751A32">
      <w:pPr>
        <w:pStyle w:val="NormalWeb"/>
        <w:spacing w:line="480" w:lineRule="auto"/>
        <w:rPr>
          <w:rFonts w:ascii="Arial" w:hAnsi="Arial" w:cs="Arial"/>
        </w:rPr>
      </w:pPr>
      <w:r>
        <w:rPr>
          <w:rFonts w:ascii="Arial" w:hAnsi="Arial" w:cs="Arial"/>
        </w:rPr>
        <w:t>15</w:t>
      </w:r>
      <w:r w:rsidRPr="00D52737">
        <w:rPr>
          <w:rFonts w:ascii="Arial" w:hAnsi="Arial" w:cs="Arial"/>
        </w:rPr>
        <w:t xml:space="preserve">. </w:t>
      </w:r>
      <w:r w:rsidRPr="00EE0621">
        <w:rPr>
          <w:rStyle w:val="element-citation"/>
          <w:rFonts w:ascii="Arial" w:hAnsi="Arial" w:cs="Arial"/>
        </w:rPr>
        <w:t xml:space="preserve">Sandelowski M. Barroso J. </w:t>
      </w:r>
      <w:r w:rsidRPr="00EE0621">
        <w:rPr>
          <w:rStyle w:val="ref-journal"/>
          <w:rFonts w:ascii="Arial" w:hAnsi="Arial" w:cs="Arial"/>
        </w:rPr>
        <w:t>Handbook for synthesizing qualitative research.</w:t>
      </w:r>
      <w:r w:rsidRPr="00EE0621">
        <w:rPr>
          <w:rStyle w:val="element-citation"/>
          <w:rFonts w:ascii="Arial" w:hAnsi="Arial" w:cs="Arial"/>
        </w:rPr>
        <w:t xml:space="preserve"> New York, NY: Springer; 2007</w:t>
      </w:r>
      <w:r>
        <w:rPr>
          <w:rStyle w:val="element-citation"/>
        </w:rPr>
        <w:t>.</w:t>
      </w:r>
    </w:p>
    <w:p w:rsidR="00751A32" w:rsidRPr="00D52737" w:rsidRDefault="00751A32" w:rsidP="00751A32">
      <w:pPr>
        <w:pStyle w:val="EndNoteBibliography"/>
        <w:spacing w:line="480" w:lineRule="auto"/>
        <w:rPr>
          <w:rFonts w:ascii="Arial" w:hAnsi="Arial" w:cs="Arial"/>
        </w:rPr>
      </w:pPr>
      <w:r>
        <w:rPr>
          <w:rFonts w:ascii="Arial" w:hAnsi="Arial" w:cs="Arial"/>
        </w:rPr>
        <w:t>16</w:t>
      </w:r>
      <w:r w:rsidRPr="00D52737">
        <w:rPr>
          <w:rFonts w:ascii="Arial" w:hAnsi="Arial" w:cs="Arial"/>
        </w:rPr>
        <w:t xml:space="preserve">. Kearney, MH. Enduring love: A grounded formal theory of women's experience of domestic violence. Research in Nursing &amp; Health. 2001a; 24:270-282. </w:t>
      </w:r>
    </w:p>
    <w:p w:rsidR="00751A32" w:rsidRPr="00D52737" w:rsidRDefault="00751A32" w:rsidP="00751A32">
      <w:pPr>
        <w:pStyle w:val="NormalWeb"/>
        <w:spacing w:line="480" w:lineRule="auto"/>
        <w:rPr>
          <w:rFonts w:ascii="Arial" w:hAnsi="Arial" w:cs="Arial"/>
        </w:rPr>
      </w:pPr>
      <w:r>
        <w:rPr>
          <w:rFonts w:ascii="Arial" w:hAnsi="Arial" w:cs="Arial"/>
        </w:rPr>
        <w:t>17. Kulkarni, SJ. Lewis, CM.</w:t>
      </w:r>
      <w:r w:rsidRPr="00D52737">
        <w:rPr>
          <w:rFonts w:ascii="Arial" w:hAnsi="Arial" w:cs="Arial"/>
        </w:rPr>
        <w:t xml:space="preserve"> Rhodes, DM. Clinical challenges in addressing intimate partner violence (IPV) with pregnant and parenting adolescents.</w:t>
      </w:r>
      <w:r w:rsidR="00702FEC">
        <w:rPr>
          <w:rFonts w:ascii="Arial" w:hAnsi="Arial" w:cs="Arial"/>
        </w:rPr>
        <w:t xml:space="preserve"> </w:t>
      </w:r>
      <w:r w:rsidRPr="00D52737">
        <w:rPr>
          <w:rFonts w:ascii="Arial" w:hAnsi="Arial" w:cs="Arial"/>
          <w:iCs/>
        </w:rPr>
        <w:t>Journal of Family Violence. 2011; 26</w:t>
      </w:r>
      <w:r w:rsidRPr="00D52737">
        <w:rPr>
          <w:rFonts w:ascii="Arial" w:hAnsi="Arial" w:cs="Arial"/>
        </w:rPr>
        <w:t xml:space="preserve">(8):565-574. </w:t>
      </w:r>
    </w:p>
    <w:p w:rsidR="00751A32" w:rsidRDefault="00751A32" w:rsidP="00751A32">
      <w:pPr>
        <w:pStyle w:val="EndNoteBibliography"/>
        <w:spacing w:line="360" w:lineRule="auto"/>
        <w:rPr>
          <w:rFonts w:ascii="Arial" w:hAnsi="Arial" w:cs="Arial"/>
        </w:rPr>
      </w:pPr>
      <w:r>
        <w:rPr>
          <w:rFonts w:ascii="Arial" w:hAnsi="Arial" w:cs="Arial"/>
        </w:rPr>
        <w:t xml:space="preserve">18. UK Home Office. Domestic Violence and Abuse. 2013. </w:t>
      </w:r>
      <w:r w:rsidRPr="006E7773">
        <w:rPr>
          <w:rFonts w:ascii="Arial" w:hAnsi="Arial" w:cs="Arial"/>
        </w:rPr>
        <w:t>https://www.gov.uk/guidance/domestic-violence-and-abuse</w:t>
      </w:r>
      <w:r>
        <w:rPr>
          <w:rFonts w:ascii="Arial" w:hAnsi="Arial" w:cs="Arial"/>
        </w:rPr>
        <w:t xml:space="preserve"> Published 27 March 2015. Accessed 14 February 2016.</w:t>
      </w:r>
    </w:p>
    <w:p w:rsidR="00751A32" w:rsidRDefault="00751A32" w:rsidP="00751A32">
      <w:pPr>
        <w:pStyle w:val="EndNoteBibliography"/>
        <w:spacing w:line="360" w:lineRule="auto"/>
        <w:rPr>
          <w:rFonts w:ascii="Arial" w:hAnsi="Arial" w:cs="Arial"/>
        </w:rPr>
      </w:pPr>
    </w:p>
    <w:p w:rsidR="00751A32" w:rsidRDefault="00751A32" w:rsidP="00751A32">
      <w:pPr>
        <w:pStyle w:val="EndNoteBibliography"/>
        <w:spacing w:line="360" w:lineRule="auto"/>
        <w:rPr>
          <w:rFonts w:ascii="Arial" w:hAnsi="Arial" w:cs="Arial"/>
        </w:rPr>
      </w:pPr>
      <w:r>
        <w:rPr>
          <w:rFonts w:ascii="Arial" w:hAnsi="Arial" w:cs="Arial"/>
        </w:rPr>
        <w:t xml:space="preserve">19. </w:t>
      </w:r>
      <w:r>
        <w:rPr>
          <w:rFonts w:ascii="Arial" w:hAnsi="Arial" w:cs="Arial"/>
          <w:shd w:val="clear" w:color="auto" w:fill="FFFFFF"/>
        </w:rPr>
        <w:t>Fox CL.</w:t>
      </w:r>
      <w:r w:rsidRPr="009241CF">
        <w:rPr>
          <w:rFonts w:ascii="Arial" w:hAnsi="Arial" w:cs="Arial"/>
          <w:shd w:val="clear" w:color="auto" w:fill="FFFFFF"/>
        </w:rPr>
        <w:t xml:space="preserve"> Corr ML</w:t>
      </w:r>
      <w:r>
        <w:rPr>
          <w:rFonts w:ascii="Arial" w:hAnsi="Arial" w:cs="Arial"/>
          <w:shd w:val="clear" w:color="auto" w:fill="FFFFFF"/>
        </w:rPr>
        <w:t>. Gadd D. et al</w:t>
      </w:r>
      <w:r w:rsidRPr="009241CF">
        <w:rPr>
          <w:rFonts w:ascii="Arial" w:hAnsi="Arial" w:cs="Arial"/>
          <w:shd w:val="clear" w:color="auto" w:fill="FFFFFF"/>
        </w:rPr>
        <w:t>. Young teenagers' experiences of domestic abuse. Journ</w:t>
      </w:r>
      <w:r>
        <w:rPr>
          <w:rFonts w:ascii="Arial" w:hAnsi="Arial" w:cs="Arial"/>
          <w:shd w:val="clear" w:color="auto" w:fill="FFFFFF"/>
        </w:rPr>
        <w:t>al of Youth Studies. 2014</w:t>
      </w:r>
      <w:r w:rsidRPr="009241CF">
        <w:rPr>
          <w:rFonts w:ascii="Arial" w:hAnsi="Arial" w:cs="Arial"/>
          <w:shd w:val="clear" w:color="auto" w:fill="FFFFFF"/>
        </w:rPr>
        <w:t>;17(4):510-26.</w:t>
      </w:r>
    </w:p>
    <w:p w:rsidR="00751A32" w:rsidRDefault="00751A32" w:rsidP="00751A32">
      <w:pPr>
        <w:pStyle w:val="EndNoteBibliography"/>
        <w:spacing w:line="360" w:lineRule="auto"/>
        <w:rPr>
          <w:rFonts w:ascii="Arial" w:hAnsi="Arial" w:cs="Arial"/>
        </w:rPr>
      </w:pPr>
    </w:p>
    <w:p w:rsidR="00751A32" w:rsidRDefault="00751A32" w:rsidP="00751A32">
      <w:pPr>
        <w:pStyle w:val="EndNoteBibliography"/>
        <w:spacing w:line="360" w:lineRule="auto"/>
        <w:rPr>
          <w:rFonts w:ascii="Arial" w:hAnsi="Arial" w:cs="Arial"/>
        </w:rPr>
      </w:pPr>
      <w:r>
        <w:rPr>
          <w:rFonts w:ascii="Arial" w:hAnsi="Arial" w:cs="Arial"/>
        </w:rPr>
        <w:t xml:space="preserve">20. US Department ofJustice. Domestic Violence. 2015. </w:t>
      </w:r>
      <w:r w:rsidRPr="00FA75EF">
        <w:rPr>
          <w:rFonts w:ascii="Arial" w:hAnsi="Arial" w:cs="Arial"/>
        </w:rPr>
        <w:t>http://www.justice.gov/ovw/domestic-violence</w:t>
      </w:r>
      <w:r>
        <w:rPr>
          <w:rFonts w:ascii="Arial" w:hAnsi="Arial" w:cs="Arial"/>
        </w:rPr>
        <w:t xml:space="preserve"> Published 6 October 2015.  Accessed 14 February 2016. </w:t>
      </w:r>
    </w:p>
    <w:p w:rsidR="00751A32" w:rsidRDefault="00751A32" w:rsidP="00751A32">
      <w:pPr>
        <w:pStyle w:val="EndNoteBibliography"/>
        <w:spacing w:line="360" w:lineRule="auto"/>
        <w:rPr>
          <w:rFonts w:ascii="Arial" w:hAnsi="Arial" w:cs="Arial"/>
        </w:rPr>
      </w:pPr>
    </w:p>
    <w:p w:rsidR="00751A32" w:rsidRDefault="00751A32" w:rsidP="00751A32">
      <w:pPr>
        <w:pStyle w:val="EndNoteBibliography"/>
        <w:spacing w:line="360" w:lineRule="auto"/>
        <w:rPr>
          <w:rFonts w:ascii="Arial" w:hAnsi="Arial" w:cs="Arial"/>
        </w:rPr>
      </w:pPr>
      <w:r>
        <w:rPr>
          <w:rFonts w:ascii="Arial" w:hAnsi="Arial" w:cs="Arial"/>
        </w:rPr>
        <w:t xml:space="preserve">21. WHO. Understanding and addressing violence against women. Intimate partner violence. 2012. </w:t>
      </w:r>
      <w:r w:rsidRPr="0052772B">
        <w:rPr>
          <w:rFonts w:ascii="Arial" w:hAnsi="Arial" w:cs="Arial"/>
        </w:rPr>
        <w:t>http://apps.who.int/iris/bitstream/10665/77432/1/WHO_RHR_12.36_eng.pdf</w:t>
      </w:r>
      <w:r>
        <w:rPr>
          <w:rFonts w:ascii="Arial" w:hAnsi="Arial" w:cs="Arial"/>
        </w:rPr>
        <w:t xml:space="preserve"> Published 2012.  Accessed 14 February 2016.</w:t>
      </w:r>
    </w:p>
    <w:p w:rsidR="00751A32" w:rsidRDefault="00751A32" w:rsidP="00751A32">
      <w:pPr>
        <w:pStyle w:val="EndNoteBibliography"/>
        <w:spacing w:line="360" w:lineRule="auto"/>
        <w:rPr>
          <w:rFonts w:ascii="Arial" w:hAnsi="Arial" w:cs="Arial"/>
        </w:rPr>
      </w:pPr>
    </w:p>
    <w:p w:rsidR="00751A32" w:rsidRDefault="00751A32" w:rsidP="00751A32">
      <w:pPr>
        <w:spacing w:line="360" w:lineRule="auto"/>
        <w:rPr>
          <w:rFonts w:ascii="Arial" w:hAnsi="Arial" w:cs="Arial"/>
          <w:color w:val="222222"/>
          <w:shd w:val="clear" w:color="auto" w:fill="FFFFFF"/>
        </w:rPr>
      </w:pPr>
      <w:r>
        <w:rPr>
          <w:rFonts w:ascii="Arial" w:hAnsi="Arial" w:cs="Arial"/>
        </w:rPr>
        <w:t>22</w:t>
      </w:r>
      <w:r w:rsidRPr="00170B59">
        <w:rPr>
          <w:rFonts w:ascii="Arial" w:hAnsi="Arial" w:cs="Arial"/>
        </w:rPr>
        <w:t xml:space="preserve">. </w:t>
      </w:r>
      <w:r w:rsidRPr="00170B59">
        <w:rPr>
          <w:rFonts w:ascii="Arial" w:hAnsi="Arial" w:cs="Arial"/>
          <w:shd w:val="clear" w:color="auto" w:fill="FFFFFF"/>
        </w:rPr>
        <w:t>Sandelowski M. Barroso J.</w:t>
      </w:r>
      <w:r w:rsidR="00702FEC">
        <w:rPr>
          <w:rFonts w:ascii="Arial" w:hAnsi="Arial" w:cs="Arial"/>
          <w:shd w:val="clear" w:color="auto" w:fill="FFFFFF"/>
        </w:rPr>
        <w:t xml:space="preserve"> </w:t>
      </w:r>
      <w:r w:rsidRPr="00170B59">
        <w:rPr>
          <w:rFonts w:ascii="Arial" w:hAnsi="Arial" w:cs="Arial"/>
          <w:shd w:val="clear" w:color="auto" w:fill="FFFFFF"/>
        </w:rPr>
        <w:t>Voils CI. Using qualitative metasummary to synthesize qualitative and quantitative descriptive findings. Research in nursing &amp; health. 2007 Feb 1;30(1):99-111.</w:t>
      </w:r>
    </w:p>
    <w:p w:rsidR="00751A32" w:rsidRDefault="00751A32" w:rsidP="00751A32">
      <w:pPr>
        <w:rPr>
          <w:rFonts w:ascii="Arial" w:hAnsi="Arial" w:cs="Arial"/>
          <w:color w:val="222222"/>
          <w:shd w:val="clear" w:color="auto" w:fill="FFFFFF"/>
        </w:rPr>
      </w:pPr>
    </w:p>
    <w:p w:rsidR="00751A32" w:rsidRPr="00A65B4E" w:rsidRDefault="00751A32" w:rsidP="00751A32">
      <w:pPr>
        <w:pStyle w:val="NormalWeb"/>
        <w:spacing w:line="480" w:lineRule="auto"/>
        <w:rPr>
          <w:rFonts w:ascii="Arial" w:hAnsi="Arial" w:cs="Arial"/>
        </w:rPr>
      </w:pPr>
      <w:r>
        <w:rPr>
          <w:rFonts w:ascii="Arial" w:hAnsi="Arial" w:cs="Arial"/>
        </w:rPr>
        <w:t>23. Leadbeater, B. Way, N.</w:t>
      </w:r>
      <w:r w:rsidRPr="00D52737">
        <w:rPr>
          <w:rFonts w:ascii="Arial" w:hAnsi="Arial" w:cs="Arial"/>
        </w:rPr>
        <w:t xml:space="preserve"> Harmo</w:t>
      </w:r>
      <w:r>
        <w:rPr>
          <w:rFonts w:ascii="Arial" w:hAnsi="Arial" w:cs="Arial"/>
        </w:rPr>
        <w:t>n, T. Relationships that hurt: e</w:t>
      </w:r>
      <w:r w:rsidRPr="00D52737">
        <w:rPr>
          <w:rFonts w:ascii="Arial" w:hAnsi="Arial" w:cs="Arial"/>
        </w:rPr>
        <w:t>scaping domestic violence.</w:t>
      </w:r>
      <w:r>
        <w:rPr>
          <w:rFonts w:ascii="Arial" w:hAnsi="Arial" w:cs="Arial"/>
        </w:rPr>
        <w:t xml:space="preserve"> In Leadbeater, B. Way, N. Eds. </w:t>
      </w:r>
      <w:r w:rsidRPr="00D52737">
        <w:rPr>
          <w:rFonts w:ascii="Arial" w:hAnsi="Arial" w:cs="Arial"/>
          <w:iCs/>
        </w:rPr>
        <w:t>Growing Up Fast: Transitions to Early Adulthood of Inner-City Adolescent Mothers.</w:t>
      </w:r>
      <w:r>
        <w:rPr>
          <w:rFonts w:ascii="Arial" w:hAnsi="Arial" w:cs="Arial"/>
          <w:iCs/>
        </w:rPr>
        <w:t xml:space="preserve"> New York. Psychology Press. </w:t>
      </w:r>
      <w:r>
        <w:rPr>
          <w:rFonts w:ascii="Arial" w:hAnsi="Arial" w:cs="Arial"/>
        </w:rPr>
        <w:t>2001:</w:t>
      </w:r>
      <w:r w:rsidRPr="00D52737">
        <w:rPr>
          <w:rFonts w:ascii="Arial" w:hAnsi="Arial" w:cs="Arial"/>
        </w:rPr>
        <w:t xml:space="preserve"> 116-137.</w:t>
      </w:r>
    </w:p>
    <w:p w:rsidR="00751A32" w:rsidRPr="00D1520B" w:rsidRDefault="00751A32" w:rsidP="00751A32">
      <w:pPr>
        <w:pStyle w:val="NormalWeb"/>
        <w:spacing w:line="480" w:lineRule="auto"/>
        <w:rPr>
          <w:rFonts w:ascii="Arial" w:hAnsi="Arial" w:cs="Arial"/>
        </w:rPr>
      </w:pPr>
      <w:r>
        <w:rPr>
          <w:rFonts w:ascii="Arial" w:hAnsi="Arial" w:cs="Arial"/>
        </w:rPr>
        <w:t>24. Kennedy, AC. Agbényiga, DL.</w:t>
      </w:r>
      <w:r w:rsidR="00702FEC">
        <w:rPr>
          <w:rFonts w:ascii="Arial" w:hAnsi="Arial" w:cs="Arial"/>
        </w:rPr>
        <w:t xml:space="preserve"> </w:t>
      </w:r>
      <w:r w:rsidRPr="00D52737">
        <w:rPr>
          <w:rFonts w:ascii="Arial" w:hAnsi="Arial" w:cs="Arial"/>
        </w:rPr>
        <w:t>Kasiborski, N</w:t>
      </w:r>
      <w:r>
        <w:rPr>
          <w:rFonts w:ascii="Arial" w:hAnsi="Arial" w:cs="Arial"/>
        </w:rPr>
        <w:t>., et al</w:t>
      </w:r>
      <w:r w:rsidRPr="00D52737">
        <w:rPr>
          <w:rFonts w:ascii="Arial" w:hAnsi="Arial" w:cs="Arial"/>
        </w:rPr>
        <w:t>. Risk chains over the life course among home</w:t>
      </w:r>
      <w:r>
        <w:rPr>
          <w:rFonts w:ascii="Arial" w:hAnsi="Arial" w:cs="Arial"/>
        </w:rPr>
        <w:t>less urban adolescent mothers: a</w:t>
      </w:r>
      <w:r w:rsidRPr="00D52737">
        <w:rPr>
          <w:rFonts w:ascii="Arial" w:hAnsi="Arial" w:cs="Arial"/>
        </w:rPr>
        <w:t>ltering their trajectories through formal support.</w:t>
      </w:r>
      <w:r w:rsidR="00702FEC">
        <w:rPr>
          <w:rFonts w:ascii="Arial" w:hAnsi="Arial" w:cs="Arial"/>
        </w:rPr>
        <w:t xml:space="preserve"> </w:t>
      </w:r>
      <w:r w:rsidRPr="00D52737">
        <w:rPr>
          <w:rFonts w:ascii="Arial" w:hAnsi="Arial" w:cs="Arial"/>
          <w:iCs/>
        </w:rPr>
        <w:t>Children and Youth Services Review. 2010; 32</w:t>
      </w:r>
      <w:r w:rsidRPr="00D52737">
        <w:rPr>
          <w:rFonts w:ascii="Arial" w:hAnsi="Arial" w:cs="Arial"/>
        </w:rPr>
        <w:t xml:space="preserve">(12):1740-1749. </w:t>
      </w:r>
    </w:p>
    <w:p w:rsidR="00751A32" w:rsidRPr="00A45CE4" w:rsidRDefault="00751A32" w:rsidP="00751A32">
      <w:pPr>
        <w:pStyle w:val="NormalWeb"/>
        <w:spacing w:line="480" w:lineRule="auto"/>
        <w:rPr>
          <w:rFonts w:ascii="Arial" w:hAnsi="Arial" w:cs="Arial"/>
        </w:rPr>
      </w:pPr>
      <w:r>
        <w:rPr>
          <w:rFonts w:ascii="Arial" w:hAnsi="Arial" w:cs="Arial"/>
          <w:color w:val="222222"/>
          <w:shd w:val="clear" w:color="auto" w:fill="FFFFFF"/>
        </w:rPr>
        <w:t xml:space="preserve">25. </w:t>
      </w:r>
      <w:r>
        <w:rPr>
          <w:rFonts w:ascii="Arial" w:hAnsi="Arial" w:cs="Arial"/>
        </w:rPr>
        <w:t>Toews, ML.</w:t>
      </w:r>
      <w:r w:rsidRPr="00D52737">
        <w:rPr>
          <w:rFonts w:ascii="Arial" w:hAnsi="Arial" w:cs="Arial"/>
        </w:rPr>
        <w:t>Yazedjian, A. “I learned the bad things I'm doing”: Adolescent mothers' perceptions of a relationship education program.</w:t>
      </w:r>
      <w:r w:rsidR="00702FEC">
        <w:rPr>
          <w:rFonts w:ascii="Arial" w:hAnsi="Arial" w:cs="Arial"/>
        </w:rPr>
        <w:t xml:space="preserve"> </w:t>
      </w:r>
      <w:r w:rsidRPr="00D52737">
        <w:rPr>
          <w:rFonts w:ascii="Arial" w:hAnsi="Arial" w:cs="Arial"/>
          <w:iCs/>
        </w:rPr>
        <w:t>Marriage&amp; Family Review. 2010; 46</w:t>
      </w:r>
      <w:r w:rsidRPr="00D52737">
        <w:rPr>
          <w:rFonts w:ascii="Arial" w:hAnsi="Arial" w:cs="Arial"/>
        </w:rPr>
        <w:t xml:space="preserve">(3): 207-223. </w:t>
      </w:r>
    </w:p>
    <w:p w:rsidR="00751A32" w:rsidRPr="00935A8C" w:rsidRDefault="00751A32" w:rsidP="00751A32">
      <w:pPr>
        <w:pStyle w:val="NormalWeb"/>
        <w:spacing w:line="480" w:lineRule="auto"/>
        <w:rPr>
          <w:rFonts w:ascii="Arial" w:hAnsi="Arial" w:cs="Arial"/>
        </w:rPr>
      </w:pPr>
      <w:r>
        <w:rPr>
          <w:rFonts w:ascii="Arial" w:hAnsi="Arial" w:cs="Arial"/>
        </w:rPr>
        <w:t xml:space="preserve">26. Toews, ML. Yazedjian, A. </w:t>
      </w:r>
      <w:r w:rsidRPr="00D52737">
        <w:rPr>
          <w:rFonts w:ascii="Arial" w:hAnsi="Arial" w:cs="Arial"/>
        </w:rPr>
        <w:t>Jorgensen, D. “I haven't done nothin' crazy lately:” conflict resolution strategies in adolescent mothers' dating relationships.</w:t>
      </w:r>
      <w:r w:rsidR="00702FEC">
        <w:rPr>
          <w:rFonts w:ascii="Arial" w:hAnsi="Arial" w:cs="Arial"/>
        </w:rPr>
        <w:t xml:space="preserve"> </w:t>
      </w:r>
      <w:r w:rsidRPr="00D52737">
        <w:rPr>
          <w:rFonts w:ascii="Arial" w:hAnsi="Arial" w:cs="Arial"/>
          <w:iCs/>
        </w:rPr>
        <w:t>Children and Youth Services Review. 2011; 33</w:t>
      </w:r>
      <w:r w:rsidRPr="00D52737">
        <w:rPr>
          <w:rFonts w:ascii="Arial" w:hAnsi="Arial" w:cs="Arial"/>
        </w:rPr>
        <w:t xml:space="preserve">(1):180-186. </w:t>
      </w:r>
    </w:p>
    <w:p w:rsidR="00751A32" w:rsidRDefault="00751A32" w:rsidP="00751A32">
      <w:pPr>
        <w:pStyle w:val="NormalWeb"/>
        <w:spacing w:line="480" w:lineRule="auto"/>
        <w:rPr>
          <w:rFonts w:ascii="Arial" w:hAnsi="Arial" w:cs="Arial"/>
        </w:rPr>
      </w:pPr>
      <w:r>
        <w:rPr>
          <w:rFonts w:ascii="Arial" w:hAnsi="Arial" w:cs="Arial"/>
          <w:color w:val="222222"/>
          <w:shd w:val="clear" w:color="auto" w:fill="FFFFFF"/>
        </w:rPr>
        <w:t xml:space="preserve">27. </w:t>
      </w:r>
      <w:r>
        <w:rPr>
          <w:rFonts w:ascii="Arial" w:hAnsi="Arial" w:cs="Arial"/>
        </w:rPr>
        <w:t>Kinn, LG. Holgersen, H. Ekeland, TJ., et al. Metasynthesis and bricolage: a</w:t>
      </w:r>
      <w:r w:rsidRPr="00D52737">
        <w:rPr>
          <w:rFonts w:ascii="Arial" w:hAnsi="Arial" w:cs="Arial"/>
        </w:rPr>
        <w:t>n artistic exercise of creating a collage of meaning.</w:t>
      </w:r>
      <w:r w:rsidR="00702FEC">
        <w:rPr>
          <w:rFonts w:ascii="Arial" w:hAnsi="Arial" w:cs="Arial"/>
        </w:rPr>
        <w:t xml:space="preserve"> </w:t>
      </w:r>
      <w:r w:rsidRPr="00D52737">
        <w:rPr>
          <w:rFonts w:ascii="Arial" w:hAnsi="Arial" w:cs="Arial"/>
          <w:iCs/>
        </w:rPr>
        <w:t>Qualitative Health Research. 2013; 23</w:t>
      </w:r>
      <w:r w:rsidRPr="00D52737">
        <w:rPr>
          <w:rFonts w:ascii="Arial" w:hAnsi="Arial" w:cs="Arial"/>
        </w:rPr>
        <w:t xml:space="preserve">(9):1285-1292. </w:t>
      </w:r>
    </w:p>
    <w:p w:rsidR="00751A32" w:rsidRDefault="00751A32" w:rsidP="00751A32">
      <w:pPr>
        <w:pStyle w:val="NormalWeb"/>
        <w:spacing w:line="480" w:lineRule="auto"/>
        <w:rPr>
          <w:rFonts w:ascii="Arial" w:hAnsi="Arial" w:cs="Arial"/>
        </w:rPr>
      </w:pPr>
      <w:r>
        <w:rPr>
          <w:rFonts w:ascii="Arial" w:hAnsi="Arial" w:cs="Arial"/>
        </w:rPr>
        <w:t>28</w:t>
      </w:r>
      <w:r w:rsidRPr="00D52737">
        <w:rPr>
          <w:rFonts w:ascii="Arial" w:hAnsi="Arial" w:cs="Arial"/>
        </w:rPr>
        <w:t>. Kearney, MH. Levels and applications of qualitative research evidence.</w:t>
      </w:r>
      <w:r w:rsidR="00702FEC">
        <w:rPr>
          <w:rFonts w:ascii="Arial" w:hAnsi="Arial" w:cs="Arial"/>
        </w:rPr>
        <w:t xml:space="preserve"> </w:t>
      </w:r>
      <w:r w:rsidRPr="00D52737">
        <w:rPr>
          <w:rFonts w:ascii="Arial" w:hAnsi="Arial" w:cs="Arial"/>
          <w:iCs/>
        </w:rPr>
        <w:t>Research in Nursing &amp; Health. 2001b; 24</w:t>
      </w:r>
      <w:r w:rsidRPr="00D52737">
        <w:rPr>
          <w:rFonts w:ascii="Arial" w:hAnsi="Arial" w:cs="Arial"/>
        </w:rPr>
        <w:t>(2):145-153.</w:t>
      </w:r>
    </w:p>
    <w:p w:rsidR="00751A32" w:rsidRDefault="00751A32" w:rsidP="00751A32">
      <w:pPr>
        <w:pStyle w:val="NormalWeb"/>
        <w:spacing w:line="480" w:lineRule="auto"/>
        <w:rPr>
          <w:rFonts w:ascii="Arial" w:hAnsi="Arial" w:cs="Arial"/>
        </w:rPr>
      </w:pPr>
      <w:r>
        <w:rPr>
          <w:rFonts w:ascii="Arial" w:hAnsi="Arial" w:cs="Arial"/>
        </w:rPr>
        <w:t>29. Lesser, J. Oscos-Sanchez, M. Tello, J., et al.</w:t>
      </w:r>
      <w:r w:rsidRPr="00D52737">
        <w:rPr>
          <w:rFonts w:ascii="Arial" w:hAnsi="Arial" w:cs="Arial"/>
        </w:rPr>
        <w:t xml:space="preserve"> Developing insight into mul</w:t>
      </w:r>
      <w:r>
        <w:rPr>
          <w:rFonts w:ascii="Arial" w:hAnsi="Arial" w:cs="Arial"/>
        </w:rPr>
        <w:t>tiple struggles with violence: n</w:t>
      </w:r>
      <w:r w:rsidRPr="00D52737">
        <w:rPr>
          <w:rFonts w:ascii="Arial" w:hAnsi="Arial" w:cs="Arial"/>
        </w:rPr>
        <w:t>arratives of Latino adolescent parents.</w:t>
      </w:r>
      <w:r w:rsidR="00702FEC">
        <w:rPr>
          <w:rFonts w:ascii="Arial" w:hAnsi="Arial" w:cs="Arial"/>
        </w:rPr>
        <w:t xml:space="preserve"> </w:t>
      </w:r>
      <w:r w:rsidRPr="00D52737">
        <w:rPr>
          <w:rFonts w:ascii="Arial" w:hAnsi="Arial" w:cs="Arial"/>
          <w:iCs/>
        </w:rPr>
        <w:t>Hispanic Health Care International. 2005; 3</w:t>
      </w:r>
      <w:r w:rsidRPr="00D52737">
        <w:rPr>
          <w:rFonts w:ascii="Arial" w:hAnsi="Arial" w:cs="Arial"/>
        </w:rPr>
        <w:t xml:space="preserve">(3):173-178. </w:t>
      </w:r>
    </w:p>
    <w:p w:rsidR="00751A32" w:rsidRDefault="00751A32" w:rsidP="00751A32">
      <w:pPr>
        <w:pStyle w:val="NormalWeb"/>
        <w:spacing w:line="480" w:lineRule="auto"/>
        <w:rPr>
          <w:rFonts w:ascii="Arial" w:hAnsi="Arial" w:cs="Arial"/>
        </w:rPr>
      </w:pPr>
      <w:r>
        <w:rPr>
          <w:rFonts w:ascii="Arial" w:hAnsi="Arial" w:cs="Arial"/>
        </w:rPr>
        <w:t>30. Erdmans, MP.</w:t>
      </w:r>
      <w:r w:rsidRPr="00D52737">
        <w:rPr>
          <w:rFonts w:ascii="Arial" w:hAnsi="Arial" w:cs="Arial"/>
        </w:rPr>
        <w:t xml:space="preserve"> Black, T. What they tell you to forget</w:t>
      </w:r>
      <w:r>
        <w:rPr>
          <w:rFonts w:ascii="Arial" w:hAnsi="Arial" w:cs="Arial"/>
        </w:rPr>
        <w:t>: f</w:t>
      </w:r>
      <w:r w:rsidRPr="00D52737">
        <w:rPr>
          <w:rFonts w:ascii="Arial" w:hAnsi="Arial" w:cs="Arial"/>
        </w:rPr>
        <w:t>rom child sexual abuse to adolescent motherhood.</w:t>
      </w:r>
      <w:r w:rsidR="00702FEC">
        <w:rPr>
          <w:rFonts w:ascii="Arial" w:hAnsi="Arial" w:cs="Arial"/>
        </w:rPr>
        <w:t xml:space="preserve"> </w:t>
      </w:r>
      <w:r w:rsidRPr="00D52737">
        <w:rPr>
          <w:rFonts w:ascii="Arial" w:hAnsi="Arial" w:cs="Arial"/>
          <w:iCs/>
        </w:rPr>
        <w:t>Qualitative Health Research. 2008; 18</w:t>
      </w:r>
      <w:r w:rsidRPr="00D52737">
        <w:rPr>
          <w:rFonts w:ascii="Arial" w:hAnsi="Arial" w:cs="Arial"/>
        </w:rPr>
        <w:t>(1):77-89.</w:t>
      </w:r>
    </w:p>
    <w:p w:rsidR="00751A32" w:rsidRPr="00D52737" w:rsidRDefault="00751A32" w:rsidP="00751A32">
      <w:pPr>
        <w:pStyle w:val="NormalWeb"/>
        <w:spacing w:line="480" w:lineRule="auto"/>
        <w:rPr>
          <w:rFonts w:ascii="Arial" w:hAnsi="Arial" w:cs="Arial"/>
        </w:rPr>
      </w:pPr>
      <w:r>
        <w:rPr>
          <w:rFonts w:ascii="Arial" w:hAnsi="Arial" w:cs="Arial"/>
        </w:rPr>
        <w:t>31. Francisco, MA. Hicks, K.</w:t>
      </w:r>
      <w:r w:rsidRPr="00D52737">
        <w:rPr>
          <w:rFonts w:ascii="Arial" w:hAnsi="Arial" w:cs="Arial"/>
        </w:rPr>
        <w:t xml:space="preserve"> Powell, J., et al. The effect of childhood sexual </w:t>
      </w:r>
      <w:r>
        <w:rPr>
          <w:rFonts w:ascii="Arial" w:hAnsi="Arial" w:cs="Arial"/>
        </w:rPr>
        <w:t>abuse on adolescent pregnancy: a</w:t>
      </w:r>
      <w:r w:rsidRPr="00D52737">
        <w:rPr>
          <w:rFonts w:ascii="Arial" w:hAnsi="Arial" w:cs="Arial"/>
        </w:rPr>
        <w:t>n integrative research review.</w:t>
      </w:r>
      <w:r w:rsidR="00702FEC">
        <w:rPr>
          <w:rFonts w:ascii="Arial" w:hAnsi="Arial" w:cs="Arial"/>
        </w:rPr>
        <w:t xml:space="preserve"> </w:t>
      </w:r>
      <w:r w:rsidRPr="00D52737">
        <w:rPr>
          <w:rFonts w:ascii="Arial" w:hAnsi="Arial" w:cs="Arial"/>
          <w:iCs/>
        </w:rPr>
        <w:t>Journal for Specialists in Pediatric Nursing. 2008;13</w:t>
      </w:r>
      <w:r w:rsidRPr="00D52737">
        <w:rPr>
          <w:rFonts w:ascii="Arial" w:hAnsi="Arial" w:cs="Arial"/>
        </w:rPr>
        <w:t xml:space="preserve">(4):237-248. </w:t>
      </w:r>
    </w:p>
    <w:p w:rsidR="00751A32" w:rsidRDefault="00751A32" w:rsidP="00751A32">
      <w:pPr>
        <w:pStyle w:val="NormalWeb"/>
        <w:spacing w:line="480" w:lineRule="auto"/>
        <w:rPr>
          <w:rFonts w:ascii="Arial" w:hAnsi="Arial" w:cs="Arial"/>
        </w:rPr>
      </w:pPr>
      <w:r>
        <w:rPr>
          <w:rFonts w:ascii="Arial" w:hAnsi="Arial" w:cs="Arial"/>
        </w:rPr>
        <w:t>32. Moloney, M. Hunt, GP. Joe-Laidler, K., et al</w:t>
      </w:r>
      <w:r w:rsidRPr="00D52737">
        <w:rPr>
          <w:rFonts w:ascii="Arial" w:hAnsi="Arial" w:cs="Arial"/>
        </w:rPr>
        <w:t>. Young mother (in the) hood: Gang girls' negotiation of new identities.</w:t>
      </w:r>
      <w:r w:rsidR="00702FEC">
        <w:rPr>
          <w:rFonts w:ascii="Arial" w:hAnsi="Arial" w:cs="Arial"/>
        </w:rPr>
        <w:t xml:space="preserve"> </w:t>
      </w:r>
      <w:r w:rsidRPr="00D52737">
        <w:rPr>
          <w:rFonts w:ascii="Arial" w:hAnsi="Arial" w:cs="Arial"/>
          <w:iCs/>
        </w:rPr>
        <w:t>Journal of Youth Studies. 2011; 14</w:t>
      </w:r>
      <w:r w:rsidRPr="00D52737">
        <w:rPr>
          <w:rFonts w:ascii="Arial" w:hAnsi="Arial" w:cs="Arial"/>
        </w:rPr>
        <w:t xml:space="preserve">(1):1-19. </w:t>
      </w:r>
    </w:p>
    <w:p w:rsidR="00751A32" w:rsidRPr="00D52737" w:rsidRDefault="00751A32" w:rsidP="00751A32">
      <w:pPr>
        <w:pStyle w:val="NormalWeb"/>
        <w:spacing w:line="480" w:lineRule="auto"/>
        <w:rPr>
          <w:rFonts w:ascii="Arial" w:hAnsi="Arial" w:cs="Arial"/>
        </w:rPr>
      </w:pPr>
      <w:r>
        <w:rPr>
          <w:rFonts w:ascii="Arial" w:hAnsi="Arial" w:cs="Arial"/>
        </w:rPr>
        <w:t>33</w:t>
      </w:r>
      <w:r w:rsidRPr="00D52737">
        <w:rPr>
          <w:rFonts w:ascii="Arial" w:hAnsi="Arial" w:cs="Arial"/>
        </w:rPr>
        <w:t>. Renker, PR. “Keep a blank face. I need to tell you w</w:t>
      </w:r>
      <w:r>
        <w:rPr>
          <w:rFonts w:ascii="Arial" w:hAnsi="Arial" w:cs="Arial"/>
        </w:rPr>
        <w:t>hat has been happening to me.” T</w:t>
      </w:r>
      <w:r w:rsidRPr="00D52737">
        <w:rPr>
          <w:rFonts w:ascii="Arial" w:hAnsi="Arial" w:cs="Arial"/>
        </w:rPr>
        <w:t>eens’ stories of abuse and violence before and during pregnancy.</w:t>
      </w:r>
      <w:r w:rsidRPr="00D52737">
        <w:rPr>
          <w:rFonts w:ascii="Arial" w:hAnsi="Arial" w:cs="Arial"/>
          <w:iCs/>
        </w:rPr>
        <w:t xml:space="preserve"> MCN: The American Journal of Maternal/Child Nursing. 2002; 27</w:t>
      </w:r>
      <w:r w:rsidRPr="00D52737">
        <w:rPr>
          <w:rFonts w:ascii="Arial" w:hAnsi="Arial" w:cs="Arial"/>
        </w:rPr>
        <w:t xml:space="preserve">(2):109-116. </w:t>
      </w:r>
    </w:p>
    <w:p w:rsidR="00751A32" w:rsidRDefault="00751A32" w:rsidP="00751A32">
      <w:pPr>
        <w:pStyle w:val="EndNoteBibliography"/>
        <w:spacing w:line="360" w:lineRule="auto"/>
        <w:rPr>
          <w:rFonts w:ascii="Arial" w:hAnsi="Arial" w:cs="Arial"/>
          <w:color w:val="222222"/>
          <w:sz w:val="10"/>
          <w:szCs w:val="10"/>
          <w:shd w:val="clear" w:color="auto" w:fill="FFFFFF"/>
        </w:rPr>
      </w:pPr>
      <w:r>
        <w:rPr>
          <w:rFonts w:ascii="Arial" w:hAnsi="Arial" w:cs="Arial"/>
        </w:rPr>
        <w:t>34</w:t>
      </w:r>
      <w:r w:rsidRPr="00D52737">
        <w:rPr>
          <w:rFonts w:ascii="Arial" w:hAnsi="Arial" w:cs="Arial"/>
        </w:rPr>
        <w:t xml:space="preserve">. </w:t>
      </w:r>
      <w:r w:rsidRPr="00E42142">
        <w:rPr>
          <w:rFonts w:ascii="Arial" w:hAnsi="Arial" w:cs="Arial"/>
          <w:shd w:val="clear" w:color="auto" w:fill="FFFFFF"/>
        </w:rPr>
        <w:t>Bernard C. Black Teenage Mothers' Understandings of the Effects of Maltreatment on their Coping Style and Parenting Practice: A Pilot Study. Children &amp; Society. 2015</w:t>
      </w:r>
      <w:r>
        <w:rPr>
          <w:rFonts w:ascii="Arial" w:hAnsi="Arial" w:cs="Arial"/>
          <w:shd w:val="clear" w:color="auto" w:fill="FFFFFF"/>
        </w:rPr>
        <w:t xml:space="preserve">; </w:t>
      </w:r>
      <w:r w:rsidRPr="00E42142">
        <w:rPr>
          <w:rFonts w:ascii="Arial" w:hAnsi="Arial" w:cs="Arial"/>
          <w:shd w:val="clear" w:color="auto" w:fill="FFFFFF"/>
        </w:rPr>
        <w:t>29(5):355-65</w:t>
      </w:r>
      <w:r>
        <w:rPr>
          <w:rFonts w:ascii="Arial" w:hAnsi="Arial" w:cs="Arial"/>
          <w:shd w:val="clear" w:color="auto" w:fill="FFFFFF"/>
        </w:rPr>
        <w:t>.</w:t>
      </w:r>
    </w:p>
    <w:p w:rsidR="00751A32" w:rsidRDefault="00751A32" w:rsidP="00751A32">
      <w:pPr>
        <w:pStyle w:val="EndNoteBibliography"/>
        <w:spacing w:line="360" w:lineRule="auto"/>
        <w:rPr>
          <w:rFonts w:ascii="Arial" w:hAnsi="Arial" w:cs="Arial"/>
          <w:color w:val="222222"/>
          <w:sz w:val="10"/>
          <w:szCs w:val="10"/>
          <w:shd w:val="clear" w:color="auto" w:fill="FFFFFF"/>
        </w:rPr>
      </w:pPr>
    </w:p>
    <w:p w:rsidR="00751A32" w:rsidRDefault="00751A32" w:rsidP="00751A32">
      <w:pPr>
        <w:pStyle w:val="EndNoteBibliography"/>
        <w:spacing w:line="360" w:lineRule="auto"/>
        <w:rPr>
          <w:rFonts w:ascii="Arial" w:hAnsi="Arial" w:cs="Arial"/>
        </w:rPr>
      </w:pPr>
      <w:r>
        <w:rPr>
          <w:rFonts w:ascii="Arial" w:hAnsi="Arial" w:cs="Arial"/>
        </w:rPr>
        <w:t>35</w:t>
      </w:r>
      <w:r w:rsidRPr="00D52737">
        <w:rPr>
          <w:rFonts w:ascii="Arial" w:hAnsi="Arial" w:cs="Arial"/>
        </w:rPr>
        <w:t>. Herrman, JW. How teen mothers describe dating violence.</w:t>
      </w:r>
      <w:r w:rsidRPr="00D52737">
        <w:rPr>
          <w:rFonts w:ascii="Arial" w:hAnsi="Arial" w:cs="Arial"/>
          <w:iCs/>
        </w:rPr>
        <w:t>Journal of Obstetric, Gynecologic, &amp; Neonatal Nursing. 2013; 42</w:t>
      </w:r>
      <w:r w:rsidRPr="00D52737">
        <w:rPr>
          <w:rFonts w:ascii="Arial" w:hAnsi="Arial" w:cs="Arial"/>
        </w:rPr>
        <w:t xml:space="preserve">(4):462-470. </w:t>
      </w:r>
    </w:p>
    <w:p w:rsidR="00751A32" w:rsidRPr="00D52737" w:rsidRDefault="00751A32" w:rsidP="00751A32">
      <w:pPr>
        <w:pStyle w:val="NormalWeb"/>
        <w:spacing w:line="480" w:lineRule="auto"/>
        <w:rPr>
          <w:rFonts w:ascii="Arial" w:hAnsi="Arial" w:cs="Arial"/>
        </w:rPr>
      </w:pPr>
      <w:r>
        <w:rPr>
          <w:rFonts w:ascii="Arial" w:hAnsi="Arial" w:cs="Arial"/>
        </w:rPr>
        <w:t>36</w:t>
      </w:r>
      <w:r w:rsidRPr="00D52737">
        <w:rPr>
          <w:rFonts w:ascii="Arial" w:hAnsi="Arial" w:cs="Arial"/>
        </w:rPr>
        <w:t>. Kulkarni, SJ. Interpersonal violence at the crossroads betw</w:t>
      </w:r>
      <w:r>
        <w:rPr>
          <w:rFonts w:ascii="Arial" w:hAnsi="Arial" w:cs="Arial"/>
        </w:rPr>
        <w:t>een adolescence and adulthood: l</w:t>
      </w:r>
      <w:r w:rsidRPr="00D52737">
        <w:rPr>
          <w:rFonts w:ascii="Arial" w:hAnsi="Arial" w:cs="Arial"/>
        </w:rPr>
        <w:t>earning about partner violence from young mothers.</w:t>
      </w:r>
      <w:r w:rsidRPr="00D52737">
        <w:rPr>
          <w:rFonts w:ascii="Arial" w:hAnsi="Arial" w:cs="Arial"/>
          <w:iCs/>
        </w:rPr>
        <w:t xml:space="preserve"> Violence Against Women. 2006;12</w:t>
      </w:r>
      <w:r>
        <w:rPr>
          <w:rFonts w:ascii="Arial" w:hAnsi="Arial" w:cs="Arial"/>
        </w:rPr>
        <w:t xml:space="preserve">(2):187-207. </w:t>
      </w:r>
    </w:p>
    <w:p w:rsidR="00751A32" w:rsidRPr="00D52737" w:rsidRDefault="00751A32" w:rsidP="00751A32">
      <w:pPr>
        <w:pStyle w:val="NormalWeb"/>
        <w:spacing w:line="480" w:lineRule="auto"/>
        <w:rPr>
          <w:rFonts w:ascii="Arial" w:hAnsi="Arial" w:cs="Arial"/>
        </w:rPr>
      </w:pPr>
      <w:r>
        <w:rPr>
          <w:rFonts w:ascii="Arial" w:hAnsi="Arial" w:cs="Arial"/>
        </w:rPr>
        <w:t>37</w:t>
      </w:r>
      <w:r w:rsidRPr="00D52737">
        <w:rPr>
          <w:rFonts w:ascii="Arial" w:hAnsi="Arial" w:cs="Arial"/>
        </w:rPr>
        <w:t>. Kennedy, AC. Resilience among urban adolescent</w:t>
      </w:r>
      <w:r>
        <w:rPr>
          <w:rFonts w:ascii="Arial" w:hAnsi="Arial" w:cs="Arial"/>
        </w:rPr>
        <w:t xml:space="preserve"> mothers living with violence: l</w:t>
      </w:r>
      <w:r w:rsidRPr="00D52737">
        <w:rPr>
          <w:rFonts w:ascii="Arial" w:hAnsi="Arial" w:cs="Arial"/>
        </w:rPr>
        <w:t>istening to their stories.</w:t>
      </w:r>
      <w:r w:rsidRPr="00D52737">
        <w:rPr>
          <w:rFonts w:ascii="Arial" w:hAnsi="Arial" w:cs="Arial"/>
          <w:iCs/>
        </w:rPr>
        <w:t xml:space="preserve"> Violence Against Women. 2005; 11</w:t>
      </w:r>
      <w:r w:rsidRPr="00D52737">
        <w:rPr>
          <w:rFonts w:ascii="Arial" w:hAnsi="Arial" w:cs="Arial"/>
        </w:rPr>
        <w:t>(12):</w:t>
      </w:r>
      <w:r>
        <w:rPr>
          <w:rFonts w:ascii="Arial" w:hAnsi="Arial" w:cs="Arial"/>
        </w:rPr>
        <w:t xml:space="preserve">1490-1514. </w:t>
      </w:r>
    </w:p>
    <w:p w:rsidR="00751A32" w:rsidRPr="00D52737" w:rsidRDefault="00751A32" w:rsidP="00751A32">
      <w:pPr>
        <w:pStyle w:val="NormalWeb"/>
        <w:spacing w:line="480" w:lineRule="auto"/>
        <w:rPr>
          <w:rFonts w:ascii="Arial" w:hAnsi="Arial" w:cs="Arial"/>
        </w:rPr>
      </w:pPr>
      <w:r>
        <w:rPr>
          <w:rFonts w:ascii="Arial" w:hAnsi="Arial" w:cs="Arial"/>
        </w:rPr>
        <w:t>38</w:t>
      </w:r>
      <w:r w:rsidRPr="00D52737">
        <w:rPr>
          <w:rFonts w:ascii="Arial" w:hAnsi="Arial" w:cs="Arial"/>
        </w:rPr>
        <w:t>. Knight, KL. Describing the experience of pregnant or parenting adolescents and i</w:t>
      </w:r>
      <w:r>
        <w:rPr>
          <w:rFonts w:ascii="Arial" w:hAnsi="Arial" w:cs="Arial"/>
        </w:rPr>
        <w:t>ntimate partner abuse (Doctor of</w:t>
      </w:r>
      <w:r w:rsidRPr="00D52737">
        <w:rPr>
          <w:rFonts w:ascii="Arial" w:hAnsi="Arial" w:cs="Arial"/>
        </w:rPr>
        <w:t xml:space="preserve"> Philosophy), Portland State University. 2003. Retrieved from </w:t>
      </w:r>
      <w:hyperlink r:id="rId8" w:history="1">
        <w:r w:rsidRPr="00D52737">
          <w:rPr>
            <w:rStyle w:val="Hyperlink"/>
            <w:rFonts w:ascii="Arial" w:hAnsi="Arial" w:cs="Arial"/>
          </w:rPr>
          <w:t>http://search.proquest.com.ezp.slu.edu/docview/305312397?accountid=8065</w:t>
        </w:r>
      </w:hyperlink>
    </w:p>
    <w:p w:rsidR="00751A32" w:rsidRPr="00D52737" w:rsidRDefault="00751A32" w:rsidP="00751A32">
      <w:pPr>
        <w:pStyle w:val="NormalWeb"/>
        <w:spacing w:line="480" w:lineRule="auto"/>
        <w:rPr>
          <w:rFonts w:ascii="Arial" w:hAnsi="Arial" w:cs="Arial"/>
        </w:rPr>
      </w:pPr>
      <w:r>
        <w:rPr>
          <w:rFonts w:ascii="Arial" w:hAnsi="Arial" w:cs="Arial"/>
        </w:rPr>
        <w:t>39. Brown, G. Brady, G.</w:t>
      </w:r>
      <w:r w:rsidR="00702FEC">
        <w:rPr>
          <w:rFonts w:ascii="Arial" w:hAnsi="Arial" w:cs="Arial"/>
        </w:rPr>
        <w:t xml:space="preserve"> </w:t>
      </w:r>
      <w:r w:rsidRPr="00D52737">
        <w:rPr>
          <w:rFonts w:ascii="Arial" w:hAnsi="Arial" w:cs="Arial"/>
        </w:rPr>
        <w:t>Letherby, G. Young mothers’ experiences of power, control and violence within intimate and familial relationships.</w:t>
      </w:r>
      <w:r w:rsidR="00702FEC">
        <w:rPr>
          <w:rFonts w:ascii="Arial" w:hAnsi="Arial" w:cs="Arial"/>
        </w:rPr>
        <w:t xml:space="preserve"> </w:t>
      </w:r>
      <w:r w:rsidRPr="00D52737">
        <w:rPr>
          <w:rFonts w:ascii="Arial" w:hAnsi="Arial" w:cs="Arial"/>
          <w:iCs/>
        </w:rPr>
        <w:t>Child Care in Practice. 2011; 17</w:t>
      </w:r>
      <w:r w:rsidRPr="00D52737">
        <w:rPr>
          <w:rFonts w:ascii="Arial" w:hAnsi="Arial" w:cs="Arial"/>
        </w:rPr>
        <w:t xml:space="preserve">(4):359-374. </w:t>
      </w:r>
    </w:p>
    <w:p w:rsidR="00751A32" w:rsidRPr="00D52737" w:rsidRDefault="00751A32" w:rsidP="00751A32">
      <w:pPr>
        <w:pStyle w:val="NormalWeb"/>
        <w:spacing w:line="480" w:lineRule="auto"/>
        <w:rPr>
          <w:rFonts w:ascii="Arial" w:hAnsi="Arial" w:cs="Arial"/>
        </w:rPr>
      </w:pPr>
      <w:r>
        <w:rPr>
          <w:rFonts w:ascii="Arial" w:hAnsi="Arial" w:cs="Arial"/>
        </w:rPr>
        <w:t>40. Middleton, S</w:t>
      </w:r>
      <w:r w:rsidRPr="00D52737">
        <w:rPr>
          <w:rFonts w:ascii="Arial" w:hAnsi="Arial" w:cs="Arial"/>
        </w:rPr>
        <w:t>. ‘I Wouldn’t change having the Children—Not at all.’</w:t>
      </w:r>
      <w:r>
        <w:rPr>
          <w:rFonts w:ascii="Arial" w:hAnsi="Arial" w:cs="Arial"/>
        </w:rPr>
        <w:t xml:space="preserve"> Young w</w:t>
      </w:r>
      <w:r w:rsidRPr="00D52737">
        <w:rPr>
          <w:rFonts w:ascii="Arial" w:hAnsi="Arial" w:cs="Arial"/>
        </w:rPr>
        <w:t xml:space="preserve">omen’s </w:t>
      </w:r>
      <w:r>
        <w:rPr>
          <w:rFonts w:ascii="Arial" w:hAnsi="Arial" w:cs="Arial"/>
        </w:rPr>
        <w:t>narratives of maternal timing: w</w:t>
      </w:r>
      <w:r w:rsidRPr="00D52737">
        <w:rPr>
          <w:rFonts w:ascii="Arial" w:hAnsi="Arial" w:cs="Arial"/>
        </w:rPr>
        <w:t>hat the U</w:t>
      </w:r>
      <w:r>
        <w:rPr>
          <w:rFonts w:ascii="Arial" w:hAnsi="Arial" w:cs="Arial"/>
        </w:rPr>
        <w:t>K’s Teenage Pregnancy Strategy h</w:t>
      </w:r>
      <w:r w:rsidRPr="00D52737">
        <w:rPr>
          <w:rFonts w:ascii="Arial" w:hAnsi="Arial" w:cs="Arial"/>
        </w:rPr>
        <w:t>asn’t heard.</w:t>
      </w:r>
      <w:r>
        <w:rPr>
          <w:rFonts w:ascii="Arial" w:hAnsi="Arial" w:cs="Arial"/>
        </w:rPr>
        <w:t xml:space="preserve"> </w:t>
      </w:r>
      <w:r w:rsidRPr="00D52737">
        <w:rPr>
          <w:rFonts w:ascii="Arial" w:hAnsi="Arial" w:cs="Arial"/>
          <w:iCs/>
        </w:rPr>
        <w:t>Sexuality Research and Social Policy. 2011; 8</w:t>
      </w:r>
      <w:r w:rsidRPr="00D52737">
        <w:rPr>
          <w:rFonts w:ascii="Arial" w:hAnsi="Arial" w:cs="Arial"/>
        </w:rPr>
        <w:t xml:space="preserve">(3):227-238. </w:t>
      </w:r>
    </w:p>
    <w:p w:rsidR="00751A32" w:rsidRPr="00D52737" w:rsidRDefault="00751A32" w:rsidP="00751A32">
      <w:pPr>
        <w:pStyle w:val="NormalWeb"/>
        <w:spacing w:line="480" w:lineRule="auto"/>
        <w:rPr>
          <w:rFonts w:ascii="Arial" w:hAnsi="Arial" w:cs="Arial"/>
        </w:rPr>
      </w:pPr>
      <w:r>
        <w:rPr>
          <w:rFonts w:ascii="Arial" w:hAnsi="Arial" w:cs="Arial"/>
        </w:rPr>
        <w:t>41</w:t>
      </w:r>
      <w:r w:rsidRPr="00D52737">
        <w:rPr>
          <w:rFonts w:ascii="Arial" w:hAnsi="Arial" w:cs="Arial"/>
        </w:rPr>
        <w:t>. Kulkarni, SJ. Romance narrative, feminine ideals, and developmental detours for young mothers.</w:t>
      </w:r>
      <w:r>
        <w:rPr>
          <w:rFonts w:ascii="Arial" w:hAnsi="Arial" w:cs="Arial"/>
        </w:rPr>
        <w:t xml:space="preserve"> </w:t>
      </w:r>
      <w:r w:rsidRPr="00D52737">
        <w:rPr>
          <w:rFonts w:ascii="Arial" w:hAnsi="Arial" w:cs="Arial"/>
          <w:iCs/>
        </w:rPr>
        <w:t>Affilia. 2007; 22</w:t>
      </w:r>
      <w:r w:rsidRPr="00D52737">
        <w:rPr>
          <w:rFonts w:ascii="Arial" w:hAnsi="Arial" w:cs="Arial"/>
        </w:rPr>
        <w:t xml:space="preserve">(1):9-22. </w:t>
      </w:r>
    </w:p>
    <w:p w:rsidR="00751A32" w:rsidRPr="00D52737" w:rsidRDefault="00751A32" w:rsidP="00751A32">
      <w:pPr>
        <w:pStyle w:val="NormalWeb"/>
        <w:spacing w:line="480" w:lineRule="auto"/>
        <w:rPr>
          <w:rFonts w:ascii="Arial" w:hAnsi="Arial" w:cs="Arial"/>
        </w:rPr>
      </w:pPr>
      <w:r>
        <w:rPr>
          <w:rFonts w:ascii="Arial" w:hAnsi="Arial" w:cs="Arial"/>
        </w:rPr>
        <w:t>42</w:t>
      </w:r>
      <w:r w:rsidRPr="00D52737">
        <w:rPr>
          <w:rFonts w:ascii="Arial" w:hAnsi="Arial" w:cs="Arial"/>
        </w:rPr>
        <w:t>. Ra</w:t>
      </w:r>
      <w:r>
        <w:rPr>
          <w:rFonts w:ascii="Arial" w:hAnsi="Arial" w:cs="Arial"/>
        </w:rPr>
        <w:t>phael, J. Teens having babies: t</w:t>
      </w:r>
      <w:r w:rsidRPr="00D52737">
        <w:rPr>
          <w:rFonts w:ascii="Arial" w:hAnsi="Arial" w:cs="Arial"/>
        </w:rPr>
        <w:t>he unexplored role of domestic violence.</w:t>
      </w:r>
      <w:r w:rsidRPr="00D52737">
        <w:rPr>
          <w:rFonts w:ascii="Arial" w:hAnsi="Arial" w:cs="Arial"/>
          <w:iCs/>
        </w:rPr>
        <w:t>Prevention Researcher. 2005;12</w:t>
      </w:r>
      <w:r w:rsidRPr="00D52737">
        <w:rPr>
          <w:rFonts w:ascii="Arial" w:hAnsi="Arial" w:cs="Arial"/>
        </w:rPr>
        <w:t xml:space="preserve">(1): 15-17. </w:t>
      </w:r>
    </w:p>
    <w:p w:rsidR="00751A32" w:rsidRPr="00D52737" w:rsidRDefault="00751A32" w:rsidP="00751A32">
      <w:pPr>
        <w:pStyle w:val="NormalWeb"/>
        <w:spacing w:line="480" w:lineRule="auto"/>
        <w:rPr>
          <w:rFonts w:ascii="Arial" w:hAnsi="Arial" w:cs="Arial"/>
        </w:rPr>
      </w:pPr>
      <w:r>
        <w:rPr>
          <w:rFonts w:ascii="Arial" w:hAnsi="Arial" w:cs="Arial"/>
        </w:rPr>
        <w:t>43</w:t>
      </w:r>
      <w:r w:rsidRPr="00D52737">
        <w:rPr>
          <w:rFonts w:ascii="Arial" w:hAnsi="Arial" w:cs="Arial"/>
        </w:rPr>
        <w:t>. Rosen, D.</w:t>
      </w:r>
      <w:r>
        <w:rPr>
          <w:rFonts w:ascii="Arial" w:hAnsi="Arial" w:cs="Arial"/>
        </w:rPr>
        <w:t xml:space="preserve"> “I just let him have his way”.  P</w:t>
      </w:r>
      <w:r w:rsidRPr="00D52737">
        <w:rPr>
          <w:rFonts w:ascii="Arial" w:hAnsi="Arial" w:cs="Arial"/>
        </w:rPr>
        <w:t>artner violence in the lives of low-income, teenage mothers.</w:t>
      </w:r>
      <w:r w:rsidRPr="00D52737">
        <w:rPr>
          <w:rFonts w:ascii="Arial" w:hAnsi="Arial" w:cs="Arial"/>
          <w:iCs/>
        </w:rPr>
        <w:t xml:space="preserve"> Violence Against Women.  2004; 10</w:t>
      </w:r>
      <w:r w:rsidRPr="00D52737">
        <w:rPr>
          <w:rFonts w:ascii="Arial" w:hAnsi="Arial" w:cs="Arial"/>
        </w:rPr>
        <w:t xml:space="preserve">(1): 6-28. </w:t>
      </w:r>
    </w:p>
    <w:p w:rsidR="00751A32" w:rsidRPr="00D52737" w:rsidRDefault="00751A32" w:rsidP="00751A32">
      <w:pPr>
        <w:pStyle w:val="NormalWeb"/>
        <w:spacing w:line="480" w:lineRule="auto"/>
        <w:rPr>
          <w:rFonts w:ascii="Arial" w:hAnsi="Arial" w:cs="Arial"/>
        </w:rPr>
      </w:pPr>
      <w:r>
        <w:rPr>
          <w:rFonts w:ascii="Arial" w:hAnsi="Arial" w:cs="Arial"/>
        </w:rPr>
        <w:t>44. Miller, E.</w:t>
      </w:r>
      <w:r w:rsidRPr="00D52737">
        <w:rPr>
          <w:rFonts w:ascii="Arial" w:hAnsi="Arial" w:cs="Arial"/>
        </w:rPr>
        <w:t xml:space="preserve"> Decke</w:t>
      </w:r>
      <w:r>
        <w:rPr>
          <w:rFonts w:ascii="Arial" w:hAnsi="Arial" w:cs="Arial"/>
        </w:rPr>
        <w:t>r, MR.</w:t>
      </w:r>
      <w:r w:rsidRPr="00D52737">
        <w:rPr>
          <w:rFonts w:ascii="Arial" w:hAnsi="Arial" w:cs="Arial"/>
        </w:rPr>
        <w:t xml:space="preserve"> Reed, E., et al. Male partner pregnancy-promoting behaviors and adolescent partner violence: Findings from a qualitative study with adolescent females.</w:t>
      </w:r>
      <w:r>
        <w:rPr>
          <w:rFonts w:ascii="Arial" w:hAnsi="Arial" w:cs="Arial"/>
        </w:rPr>
        <w:t xml:space="preserve"> </w:t>
      </w:r>
      <w:r w:rsidRPr="00D52737">
        <w:rPr>
          <w:rFonts w:ascii="Arial" w:hAnsi="Arial" w:cs="Arial"/>
          <w:iCs/>
        </w:rPr>
        <w:t>Ambulatory</w:t>
      </w:r>
      <w:r>
        <w:rPr>
          <w:rFonts w:ascii="Arial" w:hAnsi="Arial" w:cs="Arial"/>
          <w:iCs/>
        </w:rPr>
        <w:t xml:space="preserve"> </w:t>
      </w:r>
      <w:r w:rsidRPr="00D52737">
        <w:rPr>
          <w:rFonts w:ascii="Arial" w:hAnsi="Arial" w:cs="Arial"/>
          <w:iCs/>
        </w:rPr>
        <w:t>Pediatrics. 2007; 7</w:t>
      </w:r>
      <w:r w:rsidRPr="00D52737">
        <w:rPr>
          <w:rFonts w:ascii="Arial" w:hAnsi="Arial" w:cs="Arial"/>
        </w:rPr>
        <w:t xml:space="preserve">(5), 360-366. </w:t>
      </w:r>
    </w:p>
    <w:p w:rsidR="00751A32" w:rsidRPr="00D52737" w:rsidRDefault="00751A32" w:rsidP="00751A32">
      <w:pPr>
        <w:pStyle w:val="NormalWeb"/>
        <w:spacing w:line="480" w:lineRule="auto"/>
        <w:rPr>
          <w:rFonts w:ascii="Arial" w:hAnsi="Arial" w:cs="Arial"/>
        </w:rPr>
      </w:pPr>
      <w:r>
        <w:rPr>
          <w:rFonts w:ascii="Arial" w:hAnsi="Arial" w:cs="Arial"/>
        </w:rPr>
        <w:t>45. Renker, PR. Keeping safe: t</w:t>
      </w:r>
      <w:r w:rsidRPr="00D52737">
        <w:rPr>
          <w:rFonts w:ascii="Arial" w:hAnsi="Arial" w:cs="Arial"/>
        </w:rPr>
        <w:t>eenagers’ strategies for dealing with perinatal violence.</w:t>
      </w:r>
      <w:r>
        <w:rPr>
          <w:rFonts w:ascii="Arial" w:hAnsi="Arial" w:cs="Arial"/>
        </w:rPr>
        <w:t xml:space="preserve"> </w:t>
      </w:r>
      <w:r w:rsidRPr="00D52737">
        <w:rPr>
          <w:rFonts w:ascii="Arial" w:hAnsi="Arial" w:cs="Arial"/>
          <w:iCs/>
        </w:rPr>
        <w:t>Journal of Obstetric, Gynecologic, &amp; Neonatal Nursing. 2003; 32</w:t>
      </w:r>
      <w:r w:rsidRPr="00D52737">
        <w:rPr>
          <w:rFonts w:ascii="Arial" w:hAnsi="Arial" w:cs="Arial"/>
        </w:rPr>
        <w:t xml:space="preserve">(1):58-67. </w:t>
      </w:r>
    </w:p>
    <w:p w:rsidR="00751A32" w:rsidRPr="00732676" w:rsidRDefault="00751A32" w:rsidP="00751A32">
      <w:pPr>
        <w:pStyle w:val="NormalWeb"/>
        <w:spacing w:line="480" w:lineRule="auto"/>
        <w:rPr>
          <w:rFonts w:ascii="Arial" w:hAnsi="Arial" w:cs="Arial"/>
          <w:color w:val="FF0000"/>
        </w:rPr>
      </w:pPr>
      <w:r w:rsidRPr="00FF2F18">
        <w:rPr>
          <w:rFonts w:ascii="Arial" w:hAnsi="Arial" w:cs="Arial"/>
        </w:rPr>
        <w:t>46</w:t>
      </w:r>
      <w:r w:rsidRPr="00732676">
        <w:rPr>
          <w:rFonts w:ascii="Arial" w:hAnsi="Arial" w:cs="Arial"/>
          <w:color w:val="FF0000"/>
        </w:rPr>
        <w:t xml:space="preserve">. </w:t>
      </w:r>
      <w:r w:rsidRPr="00FF2F18">
        <w:rPr>
          <w:rFonts w:ascii="Arial" w:hAnsi="Arial" w:cs="Arial"/>
          <w:color w:val="222222"/>
        </w:rPr>
        <w:t>Kulkarni</w:t>
      </w:r>
      <w:r>
        <w:rPr>
          <w:rFonts w:ascii="Arial" w:hAnsi="Arial" w:cs="Arial"/>
          <w:color w:val="222222"/>
        </w:rPr>
        <w:t>,</w:t>
      </w:r>
      <w:r w:rsidRPr="00FF2F18">
        <w:rPr>
          <w:rFonts w:ascii="Arial" w:hAnsi="Arial" w:cs="Arial"/>
          <w:color w:val="222222"/>
        </w:rPr>
        <w:t xml:space="preserve"> S. Romance narrative, feminine ideals, and developmental detours for yo</w:t>
      </w:r>
      <w:r>
        <w:rPr>
          <w:rFonts w:ascii="Arial" w:hAnsi="Arial" w:cs="Arial"/>
          <w:color w:val="222222"/>
        </w:rPr>
        <w:t>ung mothers. Affilia. 2007</w:t>
      </w:r>
      <w:r w:rsidRPr="00FF2F18">
        <w:rPr>
          <w:rFonts w:ascii="Arial" w:hAnsi="Arial" w:cs="Arial"/>
          <w:color w:val="222222"/>
        </w:rPr>
        <w:t>;22(1):9-22</w:t>
      </w:r>
      <w:r>
        <w:rPr>
          <w:rFonts w:ascii="Arial" w:hAnsi="Arial" w:cs="Arial"/>
          <w:color w:val="222222"/>
        </w:rPr>
        <w:t>.</w:t>
      </w:r>
    </w:p>
    <w:p w:rsidR="00751A32" w:rsidRDefault="00751A32" w:rsidP="00751A32">
      <w:pPr>
        <w:pStyle w:val="NormalWeb"/>
        <w:spacing w:line="480" w:lineRule="auto"/>
        <w:rPr>
          <w:rFonts w:ascii="Arial" w:hAnsi="Arial" w:cs="Arial"/>
        </w:rPr>
      </w:pPr>
      <w:r>
        <w:rPr>
          <w:rFonts w:ascii="Arial" w:hAnsi="Arial" w:cs="Arial"/>
        </w:rPr>
        <w:t>47.  Lesser, J.</w:t>
      </w:r>
      <w:r w:rsidRPr="00D52737">
        <w:rPr>
          <w:rFonts w:ascii="Arial" w:hAnsi="Arial" w:cs="Arial"/>
        </w:rPr>
        <w:t xml:space="preserve"> Oakes</w:t>
      </w:r>
      <w:r>
        <w:rPr>
          <w:rFonts w:ascii="Arial" w:hAnsi="Arial" w:cs="Arial"/>
        </w:rPr>
        <w:t xml:space="preserve">, R. Koniak-Griffin, D. </w:t>
      </w:r>
      <w:r w:rsidRPr="00D52737">
        <w:rPr>
          <w:rFonts w:ascii="Arial" w:hAnsi="Arial" w:cs="Arial"/>
        </w:rPr>
        <w:t>Vulnerable adolescent mothers’</w:t>
      </w:r>
      <w:r>
        <w:rPr>
          <w:rFonts w:ascii="Arial" w:hAnsi="Arial" w:cs="Arial"/>
        </w:rPr>
        <w:t xml:space="preserve"> </w:t>
      </w:r>
      <w:r w:rsidRPr="00D52737">
        <w:rPr>
          <w:rFonts w:ascii="Arial" w:hAnsi="Arial" w:cs="Arial"/>
        </w:rPr>
        <w:t>perc</w:t>
      </w:r>
      <w:r>
        <w:rPr>
          <w:rFonts w:ascii="Arial" w:hAnsi="Arial" w:cs="Arial"/>
        </w:rPr>
        <w:t xml:space="preserve">eptions of maternal role and HIV </w:t>
      </w:r>
      <w:r w:rsidRPr="00D52737">
        <w:rPr>
          <w:rFonts w:ascii="Arial" w:hAnsi="Arial" w:cs="Arial"/>
        </w:rPr>
        <w:t>risk.</w:t>
      </w:r>
      <w:r>
        <w:rPr>
          <w:rFonts w:ascii="Arial" w:hAnsi="Arial" w:cs="Arial"/>
        </w:rPr>
        <w:t xml:space="preserve"> </w:t>
      </w:r>
      <w:r w:rsidRPr="00D52737">
        <w:rPr>
          <w:rFonts w:ascii="Arial" w:hAnsi="Arial" w:cs="Arial"/>
          <w:iCs/>
        </w:rPr>
        <w:t>Health Care fo</w:t>
      </w:r>
      <w:r>
        <w:rPr>
          <w:rFonts w:ascii="Arial" w:hAnsi="Arial" w:cs="Arial"/>
          <w:iCs/>
        </w:rPr>
        <w:t>r Women International. 2003;</w:t>
      </w:r>
      <w:r w:rsidRPr="00D52737">
        <w:rPr>
          <w:rFonts w:ascii="Arial" w:hAnsi="Arial" w:cs="Arial"/>
          <w:iCs/>
        </w:rPr>
        <w:t xml:space="preserve"> 24</w:t>
      </w:r>
      <w:r w:rsidRPr="00D52737">
        <w:rPr>
          <w:rFonts w:ascii="Arial" w:hAnsi="Arial" w:cs="Arial"/>
        </w:rPr>
        <w:t xml:space="preserve">(6): 513-528. </w:t>
      </w:r>
    </w:p>
    <w:p w:rsidR="00751A32" w:rsidRDefault="00751A32" w:rsidP="00751A32">
      <w:pPr>
        <w:pStyle w:val="NormalWeb"/>
        <w:spacing w:line="480" w:lineRule="auto"/>
        <w:rPr>
          <w:rFonts w:ascii="Arial" w:hAnsi="Arial" w:cs="Arial"/>
          <w:color w:val="222222"/>
        </w:rPr>
      </w:pPr>
      <w:r>
        <w:rPr>
          <w:rFonts w:ascii="Arial" w:hAnsi="Arial" w:cs="Arial"/>
        </w:rPr>
        <w:t>48</w:t>
      </w:r>
      <w:r w:rsidRPr="00D52737">
        <w:rPr>
          <w:rFonts w:ascii="Arial" w:hAnsi="Arial" w:cs="Arial"/>
        </w:rPr>
        <w:t xml:space="preserve">. </w:t>
      </w:r>
      <w:r>
        <w:rPr>
          <w:rFonts w:ascii="Arial" w:hAnsi="Arial" w:cs="Arial"/>
          <w:color w:val="222222"/>
        </w:rPr>
        <w:t xml:space="preserve">Lesser, J. </w:t>
      </w:r>
      <w:r w:rsidRPr="00D52737">
        <w:rPr>
          <w:rFonts w:ascii="Arial" w:hAnsi="Arial" w:cs="Arial"/>
          <w:color w:val="222222"/>
        </w:rPr>
        <w:t>Oscós-Sánchez, M</w:t>
      </w:r>
      <w:r>
        <w:rPr>
          <w:rFonts w:ascii="Arial" w:hAnsi="Arial" w:cs="Arial"/>
          <w:color w:val="222222"/>
        </w:rPr>
        <w:t xml:space="preserve">A. </w:t>
      </w:r>
      <w:r w:rsidRPr="00D52737">
        <w:rPr>
          <w:rFonts w:ascii="Arial" w:hAnsi="Arial" w:cs="Arial"/>
          <w:color w:val="222222"/>
        </w:rPr>
        <w:t xml:space="preserve">Davis, C. Latino adolescent mothers and fathers in South Texas managing violence. </w:t>
      </w:r>
      <w:r>
        <w:rPr>
          <w:rFonts w:ascii="Arial" w:hAnsi="Arial" w:cs="Arial"/>
          <w:iCs/>
          <w:color w:val="222222"/>
        </w:rPr>
        <w:t>Issues in Mental Health N</w:t>
      </w:r>
      <w:r w:rsidRPr="00D52737">
        <w:rPr>
          <w:rFonts w:ascii="Arial" w:hAnsi="Arial" w:cs="Arial"/>
          <w:iCs/>
          <w:color w:val="222222"/>
        </w:rPr>
        <w:t>ursing</w:t>
      </w:r>
      <w:r w:rsidRPr="00D52737">
        <w:rPr>
          <w:rFonts w:ascii="Arial" w:hAnsi="Arial" w:cs="Arial"/>
          <w:color w:val="222222"/>
        </w:rPr>
        <w:t xml:space="preserve">. 2010; </w:t>
      </w:r>
      <w:r w:rsidRPr="00D52737">
        <w:rPr>
          <w:rFonts w:ascii="Arial" w:hAnsi="Arial" w:cs="Arial"/>
          <w:iCs/>
          <w:color w:val="222222"/>
        </w:rPr>
        <w:t>31</w:t>
      </w:r>
      <w:r>
        <w:rPr>
          <w:rFonts w:ascii="Arial" w:hAnsi="Arial" w:cs="Arial"/>
          <w:color w:val="222222"/>
        </w:rPr>
        <w:t>(2):</w:t>
      </w:r>
      <w:r w:rsidRPr="00D52737">
        <w:rPr>
          <w:rFonts w:ascii="Arial" w:hAnsi="Arial" w:cs="Arial"/>
          <w:color w:val="222222"/>
        </w:rPr>
        <w:t xml:space="preserve"> 96-102.</w:t>
      </w:r>
    </w:p>
    <w:p w:rsidR="00751A32" w:rsidRPr="00D52737" w:rsidRDefault="00751A32" w:rsidP="00751A32">
      <w:pPr>
        <w:pStyle w:val="NormalWeb"/>
        <w:spacing w:line="480" w:lineRule="auto"/>
        <w:rPr>
          <w:rFonts w:ascii="Arial" w:hAnsi="Arial" w:cs="Arial"/>
        </w:rPr>
      </w:pPr>
      <w:r>
        <w:rPr>
          <w:rFonts w:ascii="Arial" w:hAnsi="Arial" w:cs="Arial"/>
        </w:rPr>
        <w:t xml:space="preserve">49. Madigan, S. Wade, M. </w:t>
      </w:r>
      <w:r w:rsidRPr="00D52737">
        <w:rPr>
          <w:rFonts w:ascii="Arial" w:hAnsi="Arial" w:cs="Arial"/>
        </w:rPr>
        <w:t>Tarabulsy, G., et al. Association between abuse his</w:t>
      </w:r>
      <w:r>
        <w:rPr>
          <w:rFonts w:ascii="Arial" w:hAnsi="Arial" w:cs="Arial"/>
        </w:rPr>
        <w:t>tory and adolescent pregnancy: a</w:t>
      </w:r>
      <w:r w:rsidRPr="00D52737">
        <w:rPr>
          <w:rFonts w:ascii="Arial" w:hAnsi="Arial" w:cs="Arial"/>
        </w:rPr>
        <w:t xml:space="preserve"> meta-analysis.</w:t>
      </w:r>
      <w:r>
        <w:rPr>
          <w:rFonts w:ascii="Arial" w:hAnsi="Arial" w:cs="Arial"/>
        </w:rPr>
        <w:t xml:space="preserve"> </w:t>
      </w:r>
      <w:r w:rsidRPr="00D52737">
        <w:rPr>
          <w:rFonts w:ascii="Arial" w:hAnsi="Arial" w:cs="Arial"/>
          <w:iCs/>
        </w:rPr>
        <w:t>Journal of Adolescent Health. 2014; 55</w:t>
      </w:r>
      <w:r>
        <w:rPr>
          <w:rFonts w:ascii="Arial" w:hAnsi="Arial" w:cs="Arial"/>
        </w:rPr>
        <w:t>(2):</w:t>
      </w:r>
      <w:r w:rsidRPr="00D52737">
        <w:rPr>
          <w:rFonts w:ascii="Arial" w:hAnsi="Arial" w:cs="Arial"/>
        </w:rPr>
        <w:t xml:space="preserve"> 151-159. </w:t>
      </w:r>
    </w:p>
    <w:p w:rsidR="00751A32" w:rsidRPr="00D52737" w:rsidRDefault="00751A32" w:rsidP="00751A32">
      <w:pPr>
        <w:pStyle w:val="EndNoteBibliography"/>
        <w:spacing w:line="360" w:lineRule="auto"/>
        <w:rPr>
          <w:rFonts w:ascii="Arial" w:hAnsi="Arial" w:cs="Arial"/>
        </w:rPr>
      </w:pPr>
      <w:r>
        <w:rPr>
          <w:rFonts w:ascii="Arial" w:hAnsi="Arial" w:cs="Arial"/>
        </w:rPr>
        <w:t xml:space="preserve">50. Mitchell, SJ. Lewin, A. </w:t>
      </w:r>
      <w:r w:rsidRPr="00D52737">
        <w:rPr>
          <w:rFonts w:ascii="Arial" w:hAnsi="Arial" w:cs="Arial"/>
        </w:rPr>
        <w:t>Horn, IB., et al. How does violence exposure affect the psychological health and parenting of young African-American mothers? Social Science &amp; Medicin</w:t>
      </w:r>
      <w:r>
        <w:rPr>
          <w:rFonts w:ascii="Arial" w:hAnsi="Arial" w:cs="Arial"/>
        </w:rPr>
        <w:t xml:space="preserve">e. 2010; 70: 526-533. </w:t>
      </w:r>
    </w:p>
    <w:p w:rsidR="00751A32" w:rsidRDefault="00751A32" w:rsidP="00751A32">
      <w:pPr>
        <w:pStyle w:val="NormalWeb"/>
        <w:spacing w:line="480" w:lineRule="auto"/>
        <w:rPr>
          <w:rFonts w:ascii="Arial" w:hAnsi="Arial" w:cs="Arial"/>
        </w:rPr>
      </w:pPr>
      <w:r>
        <w:rPr>
          <w:rFonts w:ascii="Arial" w:hAnsi="Arial" w:cs="Arial"/>
        </w:rPr>
        <w:t>51. Salas-Wright, CP. Vaughn, MG. Ugalde, J., et al</w:t>
      </w:r>
      <w:r w:rsidRPr="00D52737">
        <w:rPr>
          <w:rFonts w:ascii="Arial" w:hAnsi="Arial" w:cs="Arial"/>
        </w:rPr>
        <w:t>. Substance use and teen pregnancy in the United States: Evidence from the NSDUH 2002–2012.</w:t>
      </w:r>
      <w:r w:rsidRPr="00D52737">
        <w:rPr>
          <w:rFonts w:ascii="Arial" w:hAnsi="Arial" w:cs="Arial"/>
          <w:iCs/>
        </w:rPr>
        <w:t>Addictive Behaviors.2015; 45</w:t>
      </w:r>
      <w:r w:rsidRPr="00D52737">
        <w:rPr>
          <w:rFonts w:ascii="Arial" w:hAnsi="Arial" w:cs="Arial"/>
        </w:rPr>
        <w:t>:218-225.</w:t>
      </w:r>
    </w:p>
    <w:p w:rsidR="00751A32" w:rsidRPr="00D52737" w:rsidRDefault="00751A32" w:rsidP="00751A32">
      <w:pPr>
        <w:pStyle w:val="NormalWeb"/>
        <w:spacing w:line="480" w:lineRule="auto"/>
        <w:rPr>
          <w:rFonts w:ascii="Arial" w:hAnsi="Arial" w:cs="Arial"/>
        </w:rPr>
      </w:pPr>
      <w:r>
        <w:rPr>
          <w:rFonts w:ascii="Arial" w:hAnsi="Arial" w:cs="Arial"/>
        </w:rPr>
        <w:t>52. Barrett, DE. Katsiyannis, A.  Zhang, D., et al.</w:t>
      </w:r>
      <w:r w:rsidRPr="00D52737">
        <w:rPr>
          <w:rFonts w:ascii="Arial" w:hAnsi="Arial" w:cs="Arial"/>
        </w:rPr>
        <w:t xml:space="preserve"> Predictors of teen childbearing among delinquent and non-delinquent females. </w:t>
      </w:r>
      <w:r w:rsidRPr="00D52737">
        <w:rPr>
          <w:rFonts w:ascii="Arial" w:hAnsi="Arial" w:cs="Arial"/>
          <w:iCs/>
        </w:rPr>
        <w:t>Journal of Child and Family Studies. 2015; 24</w:t>
      </w:r>
      <w:r w:rsidRPr="00D52737">
        <w:rPr>
          <w:rFonts w:ascii="Arial" w:hAnsi="Arial" w:cs="Arial"/>
        </w:rPr>
        <w:t xml:space="preserve">(4):970-978. </w:t>
      </w:r>
    </w:p>
    <w:p w:rsidR="00751A32" w:rsidRPr="00D52737" w:rsidRDefault="00751A32" w:rsidP="00751A32">
      <w:pPr>
        <w:pStyle w:val="NormalWeb"/>
        <w:spacing w:line="480" w:lineRule="auto"/>
        <w:rPr>
          <w:rFonts w:ascii="Arial" w:hAnsi="Arial" w:cs="Arial"/>
        </w:rPr>
      </w:pPr>
      <w:r>
        <w:rPr>
          <w:rFonts w:ascii="Arial" w:hAnsi="Arial" w:cs="Arial"/>
        </w:rPr>
        <w:t xml:space="preserve">53. Hillis, SD. Anda, RF. </w:t>
      </w:r>
      <w:r w:rsidRPr="00D52737">
        <w:rPr>
          <w:rFonts w:ascii="Arial" w:hAnsi="Arial" w:cs="Arial"/>
        </w:rPr>
        <w:t>Dube, SR., et al. The association between adverse childhood experiences and adolescent pregnancy, long-term psychosocial consequences, and fetal</w:t>
      </w:r>
      <w:r>
        <w:rPr>
          <w:rFonts w:ascii="Arial" w:hAnsi="Arial" w:cs="Arial"/>
        </w:rPr>
        <w:t xml:space="preserve"> </w:t>
      </w:r>
      <w:r w:rsidRPr="00D52737">
        <w:rPr>
          <w:rFonts w:ascii="Arial" w:hAnsi="Arial" w:cs="Arial"/>
        </w:rPr>
        <w:t>death.</w:t>
      </w:r>
      <w:r>
        <w:rPr>
          <w:rFonts w:ascii="Arial" w:hAnsi="Arial" w:cs="Arial"/>
        </w:rPr>
        <w:t xml:space="preserve"> </w:t>
      </w:r>
      <w:r w:rsidRPr="00D52737">
        <w:rPr>
          <w:rFonts w:ascii="Arial" w:hAnsi="Arial" w:cs="Arial"/>
          <w:iCs/>
        </w:rPr>
        <w:t>Pediatrics. 2004; 113</w:t>
      </w:r>
      <w:r w:rsidRPr="00D52737">
        <w:rPr>
          <w:rFonts w:ascii="Arial" w:hAnsi="Arial" w:cs="Arial"/>
        </w:rPr>
        <w:t xml:space="preserve">(2):320-327. </w:t>
      </w:r>
    </w:p>
    <w:p w:rsidR="00751A32" w:rsidRPr="00D52737" w:rsidRDefault="00751A32" w:rsidP="00751A32">
      <w:pPr>
        <w:pStyle w:val="NormalWeb"/>
        <w:spacing w:line="480" w:lineRule="auto"/>
        <w:rPr>
          <w:rFonts w:ascii="Arial" w:hAnsi="Arial" w:cs="Arial"/>
        </w:rPr>
      </w:pPr>
      <w:r>
        <w:rPr>
          <w:rFonts w:ascii="Arial" w:hAnsi="Arial" w:cs="Arial"/>
        </w:rPr>
        <w:t xml:space="preserve">54. Secor-Turner, M. Garwick, A. Sieving, R., et al. </w:t>
      </w:r>
      <w:r w:rsidRPr="00D52737">
        <w:rPr>
          <w:rFonts w:ascii="Arial" w:hAnsi="Arial" w:cs="Arial"/>
        </w:rPr>
        <w:t>Characteristics of violence among high-risk adolescent girls.</w:t>
      </w:r>
      <w:r>
        <w:rPr>
          <w:rFonts w:ascii="Arial" w:hAnsi="Arial" w:cs="Arial"/>
        </w:rPr>
        <w:t xml:space="preserve"> </w:t>
      </w:r>
      <w:r w:rsidRPr="00D52737">
        <w:rPr>
          <w:rFonts w:ascii="Arial" w:hAnsi="Arial" w:cs="Arial"/>
          <w:iCs/>
        </w:rPr>
        <w:t>Journal of Pediatric Health Care. 2014; 28</w:t>
      </w:r>
      <w:r w:rsidRPr="00D52737">
        <w:rPr>
          <w:rFonts w:ascii="Arial" w:hAnsi="Arial" w:cs="Arial"/>
        </w:rPr>
        <w:t xml:space="preserve">(3):227-233. </w:t>
      </w:r>
    </w:p>
    <w:p w:rsidR="00751A32" w:rsidRDefault="00751A32" w:rsidP="00751A32">
      <w:pPr>
        <w:pStyle w:val="NormalWeb"/>
        <w:spacing w:line="480" w:lineRule="auto"/>
        <w:rPr>
          <w:rFonts w:ascii="Arial" w:hAnsi="Arial" w:cs="Arial"/>
        </w:rPr>
      </w:pPr>
      <w:r>
        <w:rPr>
          <w:rFonts w:ascii="Arial" w:hAnsi="Arial" w:cs="Arial"/>
        </w:rPr>
        <w:t>55. Newman, SB. Campbell, C.</w:t>
      </w:r>
      <w:r w:rsidRPr="00D52737">
        <w:rPr>
          <w:rFonts w:ascii="Arial" w:hAnsi="Arial" w:cs="Arial"/>
        </w:rPr>
        <w:t xml:space="preserve"> Intimate partner violence among pregnant and parenting latina</w:t>
      </w:r>
      <w:r>
        <w:rPr>
          <w:rFonts w:ascii="Arial" w:hAnsi="Arial" w:cs="Arial"/>
        </w:rPr>
        <w:t xml:space="preserve"> </w:t>
      </w:r>
      <w:r w:rsidRPr="00D52737">
        <w:rPr>
          <w:rFonts w:ascii="Arial" w:hAnsi="Arial" w:cs="Arial"/>
        </w:rPr>
        <w:t>adolescents.</w:t>
      </w:r>
      <w:r>
        <w:rPr>
          <w:rFonts w:ascii="Arial" w:hAnsi="Arial" w:cs="Arial"/>
        </w:rPr>
        <w:t xml:space="preserve"> </w:t>
      </w:r>
      <w:r w:rsidRPr="00D52737">
        <w:rPr>
          <w:rFonts w:ascii="Arial" w:hAnsi="Arial" w:cs="Arial"/>
          <w:iCs/>
        </w:rPr>
        <w:t>Journal of Interpersonal Violence. 2011; 26</w:t>
      </w:r>
      <w:r w:rsidRPr="00D52737">
        <w:rPr>
          <w:rFonts w:ascii="Arial" w:hAnsi="Arial" w:cs="Arial"/>
        </w:rPr>
        <w:t>(13): 2635</w:t>
      </w:r>
      <w:r>
        <w:rPr>
          <w:rFonts w:ascii="Arial" w:hAnsi="Arial" w:cs="Arial"/>
        </w:rPr>
        <w:t xml:space="preserve">-2657. </w:t>
      </w:r>
    </w:p>
    <w:p w:rsidR="00751A32" w:rsidRPr="00D52737" w:rsidRDefault="00751A32" w:rsidP="00751A32">
      <w:pPr>
        <w:pStyle w:val="NormalWeb"/>
        <w:spacing w:line="480" w:lineRule="auto"/>
        <w:rPr>
          <w:rFonts w:ascii="Arial" w:hAnsi="Arial" w:cs="Arial"/>
        </w:rPr>
      </w:pPr>
      <w:r>
        <w:rPr>
          <w:rFonts w:ascii="Arial" w:hAnsi="Arial" w:cs="Arial"/>
        </w:rPr>
        <w:t xml:space="preserve">56. Thomas, KA. Goodman, L. </w:t>
      </w:r>
      <w:r w:rsidRPr="00D52737">
        <w:rPr>
          <w:rFonts w:ascii="Arial" w:hAnsi="Arial" w:cs="Arial"/>
        </w:rPr>
        <w:t>Putnins</w:t>
      </w:r>
      <w:r>
        <w:rPr>
          <w:rFonts w:ascii="Arial" w:hAnsi="Arial" w:cs="Arial"/>
        </w:rPr>
        <w:t>, S. “I have lost everything”: t</w:t>
      </w:r>
      <w:r w:rsidRPr="00D52737">
        <w:rPr>
          <w:rFonts w:ascii="Arial" w:hAnsi="Arial" w:cs="Arial"/>
        </w:rPr>
        <w:t>rade-offs of seeking safety from intimate partner violence.</w:t>
      </w:r>
      <w:r>
        <w:rPr>
          <w:rFonts w:ascii="Arial" w:hAnsi="Arial" w:cs="Arial"/>
        </w:rPr>
        <w:t xml:space="preserve"> </w:t>
      </w:r>
      <w:r w:rsidRPr="00D52737">
        <w:rPr>
          <w:rFonts w:ascii="Arial" w:hAnsi="Arial" w:cs="Arial"/>
          <w:iCs/>
        </w:rPr>
        <w:t>American Journal of Orthopsychiatry. 2015; 85</w:t>
      </w:r>
      <w:r w:rsidRPr="00D52737">
        <w:rPr>
          <w:rFonts w:ascii="Arial" w:hAnsi="Arial" w:cs="Arial"/>
        </w:rPr>
        <w:t xml:space="preserve">(2):170. </w:t>
      </w:r>
    </w:p>
    <w:p w:rsidR="00751A32" w:rsidRPr="00D52737" w:rsidRDefault="00751A32" w:rsidP="00751A32">
      <w:pPr>
        <w:pStyle w:val="EndNoteBibliography"/>
        <w:spacing w:line="480" w:lineRule="auto"/>
        <w:rPr>
          <w:rFonts w:ascii="Arial" w:hAnsi="Arial" w:cs="Arial"/>
        </w:rPr>
      </w:pPr>
      <w:r>
        <w:rPr>
          <w:rFonts w:ascii="Arial" w:hAnsi="Arial" w:cs="Arial"/>
        </w:rPr>
        <w:t>57</w:t>
      </w:r>
      <w:r w:rsidRPr="00D52737">
        <w:rPr>
          <w:rFonts w:ascii="Arial" w:hAnsi="Arial" w:cs="Arial"/>
        </w:rPr>
        <w:t>. Substance Abuse and Mental Health Services Administration. SAMHSA’s concept of trauma and guidance for a trauma-informed approach. HHS Publication No. (SMA) 14-4884. Rockville, MD: Substance Abuse and Mental Health Services Administration. 2014.</w:t>
      </w:r>
    </w:p>
    <w:p w:rsidR="00751A32" w:rsidRDefault="00751A32" w:rsidP="00751A32">
      <w:pPr>
        <w:pStyle w:val="NormalWeb"/>
        <w:spacing w:line="480" w:lineRule="auto"/>
        <w:rPr>
          <w:rFonts w:ascii="Arial" w:hAnsi="Arial" w:cs="Arial"/>
        </w:rPr>
      </w:pPr>
      <w:r>
        <w:rPr>
          <w:rFonts w:ascii="Arial" w:hAnsi="Arial" w:cs="Arial"/>
        </w:rPr>
        <w:t>58. Muzik, M. Bocknek, EL.</w:t>
      </w:r>
      <w:r w:rsidRPr="00D52737">
        <w:rPr>
          <w:rFonts w:ascii="Arial" w:hAnsi="Arial" w:cs="Arial"/>
        </w:rPr>
        <w:t xml:space="preserve"> Broderick, A., et al. Mother–infant bonding impairment across the first 6 months postpartum: The primacy of psychopathology in women with childhood abuse and neglect histories.</w:t>
      </w:r>
      <w:r>
        <w:rPr>
          <w:rFonts w:ascii="Arial" w:hAnsi="Arial" w:cs="Arial"/>
        </w:rPr>
        <w:t xml:space="preserve"> </w:t>
      </w:r>
      <w:r w:rsidRPr="00D52737">
        <w:rPr>
          <w:rFonts w:ascii="Arial" w:hAnsi="Arial" w:cs="Arial"/>
          <w:iCs/>
        </w:rPr>
        <w:t>Archives of Women's Mental Health. 2013; 16</w:t>
      </w:r>
      <w:r w:rsidRPr="00D52737">
        <w:rPr>
          <w:rFonts w:ascii="Arial" w:hAnsi="Arial" w:cs="Arial"/>
        </w:rPr>
        <w:t xml:space="preserve">(1): 29-38. </w:t>
      </w:r>
    </w:p>
    <w:p w:rsidR="00751A32" w:rsidRPr="00D52737" w:rsidRDefault="00751A32" w:rsidP="00751A32">
      <w:pPr>
        <w:pStyle w:val="NormalWeb"/>
        <w:spacing w:line="480" w:lineRule="auto"/>
        <w:rPr>
          <w:rFonts w:ascii="Arial" w:hAnsi="Arial" w:cs="Arial"/>
        </w:rPr>
      </w:pPr>
      <w:r>
        <w:rPr>
          <w:rFonts w:ascii="Arial" w:hAnsi="Arial" w:cs="Arial"/>
        </w:rPr>
        <w:t xml:space="preserve">59. Kinser, P. </w:t>
      </w:r>
      <w:r w:rsidRPr="00D52737">
        <w:rPr>
          <w:rFonts w:ascii="Arial" w:hAnsi="Arial" w:cs="Arial"/>
        </w:rPr>
        <w:t xml:space="preserve">Masho, S. “I just start crying for no reason”: The experience of stress and </w:t>
      </w:r>
      <w:r>
        <w:rPr>
          <w:rFonts w:ascii="Arial" w:hAnsi="Arial" w:cs="Arial"/>
        </w:rPr>
        <w:t>depression in pregnant, urban, African-A</w:t>
      </w:r>
      <w:r w:rsidRPr="00D52737">
        <w:rPr>
          <w:rFonts w:ascii="Arial" w:hAnsi="Arial" w:cs="Arial"/>
        </w:rPr>
        <w:t>merican adolescents and their perception of yoga as a management strategy.</w:t>
      </w:r>
      <w:r>
        <w:rPr>
          <w:rFonts w:ascii="Arial" w:hAnsi="Arial" w:cs="Arial"/>
        </w:rPr>
        <w:t xml:space="preserve"> </w:t>
      </w:r>
      <w:r w:rsidRPr="00D52737">
        <w:rPr>
          <w:rFonts w:ascii="Arial" w:hAnsi="Arial" w:cs="Arial"/>
          <w:iCs/>
        </w:rPr>
        <w:t>Women's Health Issues. 2015; 25</w:t>
      </w:r>
      <w:r w:rsidRPr="00D52737">
        <w:rPr>
          <w:rFonts w:ascii="Arial" w:hAnsi="Arial" w:cs="Arial"/>
        </w:rPr>
        <w:t xml:space="preserve">(2):142-148. </w:t>
      </w:r>
    </w:p>
    <w:p w:rsidR="00751A32" w:rsidRPr="00D52737" w:rsidRDefault="00751A32" w:rsidP="00751A32">
      <w:pPr>
        <w:pStyle w:val="NormalWeb"/>
        <w:spacing w:line="480" w:lineRule="auto"/>
        <w:rPr>
          <w:rFonts w:ascii="Arial" w:hAnsi="Arial" w:cs="Arial"/>
        </w:rPr>
      </w:pPr>
      <w:r>
        <w:rPr>
          <w:rFonts w:ascii="Arial" w:hAnsi="Arial" w:cs="Arial"/>
        </w:rPr>
        <w:t>60. Doornbos, MM. Zandee, GL. DeGroot, J., et al</w:t>
      </w:r>
      <w:r w:rsidRPr="00D52737">
        <w:rPr>
          <w:rFonts w:ascii="Arial" w:hAnsi="Arial" w:cs="Arial"/>
        </w:rPr>
        <w:t>. Desired mental health resources for urban, ethnically diverse, impoverished women struggling with anxiety and depression.</w:t>
      </w:r>
      <w:r>
        <w:rPr>
          <w:rFonts w:ascii="Arial" w:hAnsi="Arial" w:cs="Arial"/>
        </w:rPr>
        <w:t xml:space="preserve"> </w:t>
      </w:r>
      <w:r w:rsidRPr="00D52737">
        <w:rPr>
          <w:rFonts w:ascii="Arial" w:hAnsi="Arial" w:cs="Arial"/>
          <w:iCs/>
        </w:rPr>
        <w:t>Qualitative Health Research. 2013; 23</w:t>
      </w:r>
      <w:r>
        <w:rPr>
          <w:rFonts w:ascii="Arial" w:hAnsi="Arial" w:cs="Arial"/>
        </w:rPr>
        <w:t xml:space="preserve">(1):78-92. </w:t>
      </w:r>
    </w:p>
    <w:p w:rsidR="00751A32" w:rsidRPr="00D52737" w:rsidRDefault="00751A32" w:rsidP="00751A32">
      <w:pPr>
        <w:pStyle w:val="NormalWeb"/>
        <w:spacing w:line="480" w:lineRule="auto"/>
        <w:rPr>
          <w:rFonts w:ascii="Arial" w:hAnsi="Arial" w:cs="Arial"/>
        </w:rPr>
      </w:pPr>
      <w:r>
        <w:rPr>
          <w:rFonts w:ascii="Arial" w:hAnsi="Arial" w:cs="Arial"/>
        </w:rPr>
        <w:t>61. Miller, L. Gur, M. Shanok, A., et al</w:t>
      </w:r>
      <w:r w:rsidRPr="00D52737">
        <w:rPr>
          <w:rFonts w:ascii="Arial" w:hAnsi="Arial" w:cs="Arial"/>
        </w:rPr>
        <w:t>. Interpersonal psychother</w:t>
      </w:r>
      <w:r>
        <w:rPr>
          <w:rFonts w:ascii="Arial" w:hAnsi="Arial" w:cs="Arial"/>
        </w:rPr>
        <w:t>apy with pregnant adolescents: t</w:t>
      </w:r>
      <w:r w:rsidRPr="00D52737">
        <w:rPr>
          <w:rFonts w:ascii="Arial" w:hAnsi="Arial" w:cs="Arial"/>
        </w:rPr>
        <w:t>wo pilot studies.</w:t>
      </w:r>
      <w:r>
        <w:rPr>
          <w:rFonts w:ascii="Arial" w:hAnsi="Arial" w:cs="Arial"/>
        </w:rPr>
        <w:t xml:space="preserve"> </w:t>
      </w:r>
      <w:r w:rsidRPr="00D52737">
        <w:rPr>
          <w:rFonts w:ascii="Arial" w:hAnsi="Arial" w:cs="Arial"/>
          <w:iCs/>
        </w:rPr>
        <w:t>Journal of Child Psychology and Psychiatry. 2008; 49</w:t>
      </w:r>
      <w:r w:rsidRPr="00D52737">
        <w:rPr>
          <w:rFonts w:ascii="Arial" w:hAnsi="Arial" w:cs="Arial"/>
        </w:rPr>
        <w:t xml:space="preserve">(7): 733-742. </w:t>
      </w:r>
    </w:p>
    <w:p w:rsidR="00751A32" w:rsidRDefault="00751A32" w:rsidP="00751A32">
      <w:pPr>
        <w:pStyle w:val="NormalWeb"/>
        <w:spacing w:line="480" w:lineRule="auto"/>
        <w:rPr>
          <w:rFonts w:ascii="Arial" w:hAnsi="Arial" w:cs="Arial"/>
        </w:rPr>
      </w:pPr>
      <w:r>
        <w:rPr>
          <w:rFonts w:ascii="Arial" w:hAnsi="Arial" w:cs="Arial"/>
        </w:rPr>
        <w:t xml:space="preserve">62. Cha, S. </w:t>
      </w:r>
      <w:r w:rsidRPr="00D52737">
        <w:rPr>
          <w:rFonts w:ascii="Arial" w:hAnsi="Arial" w:cs="Arial"/>
        </w:rPr>
        <w:t>Masho, SW. Discussions about intimate partner violence during prenatal care in the United States: The role of race/ethnicity and insurance status.</w:t>
      </w:r>
      <w:r w:rsidR="00702FEC">
        <w:rPr>
          <w:rFonts w:ascii="Arial" w:hAnsi="Arial" w:cs="Arial"/>
        </w:rPr>
        <w:t xml:space="preserve"> </w:t>
      </w:r>
      <w:r w:rsidRPr="00D52737">
        <w:rPr>
          <w:rFonts w:ascii="Arial" w:hAnsi="Arial" w:cs="Arial"/>
          <w:iCs/>
        </w:rPr>
        <w:t>Ma</w:t>
      </w:r>
      <w:r>
        <w:rPr>
          <w:rFonts w:ascii="Arial" w:hAnsi="Arial" w:cs="Arial"/>
          <w:iCs/>
        </w:rPr>
        <w:t>ternal and Child Health Journal.</w:t>
      </w:r>
      <w:r w:rsidRPr="00D52737">
        <w:rPr>
          <w:rFonts w:ascii="Arial" w:hAnsi="Arial" w:cs="Arial"/>
          <w:iCs/>
        </w:rPr>
        <w:t xml:space="preserve"> 2014; 18</w:t>
      </w:r>
      <w:r w:rsidRPr="00D52737">
        <w:rPr>
          <w:rFonts w:ascii="Arial" w:hAnsi="Arial" w:cs="Arial"/>
        </w:rPr>
        <w:t>(6):1413-1422.</w:t>
      </w:r>
    </w:p>
    <w:p w:rsidR="00751A32" w:rsidRDefault="00751A32" w:rsidP="00751A32">
      <w:pPr>
        <w:pStyle w:val="EndNoteBibliography"/>
        <w:spacing w:line="480" w:lineRule="auto"/>
        <w:rPr>
          <w:rFonts w:ascii="Arial" w:hAnsi="Arial" w:cs="Arial"/>
        </w:rPr>
      </w:pPr>
      <w:r>
        <w:rPr>
          <w:rFonts w:ascii="Arial" w:hAnsi="Arial" w:cs="Arial"/>
        </w:rPr>
        <w:t>63. Chamberlain, L.</w:t>
      </w:r>
      <w:r w:rsidRPr="00D52737">
        <w:rPr>
          <w:rFonts w:ascii="Arial" w:hAnsi="Arial" w:cs="Arial"/>
        </w:rPr>
        <w:t xml:space="preserve"> Levenson, R. Addressing intimate partner violence reproductive and sexual coercion: A  guide for obstetric, gynecologic, reproductive health care setting (3rd ed</w:t>
      </w:r>
      <w:r>
        <w:rPr>
          <w:rFonts w:ascii="Arial" w:hAnsi="Arial" w:cs="Arial"/>
        </w:rPr>
        <w:t>.). San Francisco, CA: Futures Without V</w:t>
      </w:r>
      <w:r w:rsidRPr="00D52737">
        <w:rPr>
          <w:rFonts w:ascii="Arial" w:hAnsi="Arial" w:cs="Arial"/>
        </w:rPr>
        <w:t>iolence, formerly the Family Violence Prevention Fund. 2013.</w:t>
      </w:r>
    </w:p>
    <w:p w:rsidR="00751A32" w:rsidRDefault="00751A32" w:rsidP="00751A32">
      <w:pPr>
        <w:pStyle w:val="EndNoteBibliography"/>
        <w:spacing w:line="480" w:lineRule="auto"/>
        <w:rPr>
          <w:rFonts w:ascii="Arial" w:hAnsi="Arial" w:cs="Arial"/>
        </w:rPr>
      </w:pPr>
    </w:p>
    <w:p w:rsidR="00751A32" w:rsidRDefault="00751A32" w:rsidP="00751A32">
      <w:pPr>
        <w:spacing w:line="360" w:lineRule="auto"/>
        <w:rPr>
          <w:rFonts w:ascii="Arial" w:hAnsi="Arial" w:cs="Arial"/>
          <w:color w:val="222222"/>
          <w:shd w:val="clear" w:color="auto" w:fill="FFFFFF"/>
        </w:rPr>
      </w:pPr>
      <w:r>
        <w:rPr>
          <w:rFonts w:ascii="Arial" w:hAnsi="Arial" w:cs="Arial"/>
        </w:rPr>
        <w:t xml:space="preserve">64. </w:t>
      </w:r>
      <w:r w:rsidRPr="002F0A51">
        <w:rPr>
          <w:rFonts w:ascii="Arial" w:hAnsi="Arial" w:cs="Arial"/>
          <w:color w:val="222222"/>
          <w:shd w:val="clear" w:color="auto" w:fill="FFFFFF"/>
        </w:rPr>
        <w:t>Leiderman S, Almo C. Interpersonal violence and adolescent pregnancy: Prevalence and implications for practice and policy. Healthy Teen Network; 2006</w:t>
      </w:r>
      <w:r>
        <w:rPr>
          <w:rFonts w:ascii="Arial" w:hAnsi="Arial" w:cs="Arial"/>
          <w:color w:val="222222"/>
          <w:shd w:val="clear" w:color="auto" w:fill="FFFFFF"/>
        </w:rPr>
        <w:t>.</w:t>
      </w:r>
    </w:p>
    <w:p w:rsidR="00751A32" w:rsidRDefault="00751A32" w:rsidP="00751A32">
      <w:pPr>
        <w:spacing w:line="360" w:lineRule="auto"/>
        <w:rPr>
          <w:rFonts w:ascii="Arial" w:hAnsi="Arial" w:cs="Arial"/>
          <w:color w:val="222222"/>
          <w:shd w:val="clear" w:color="auto" w:fill="FFFFFF"/>
        </w:rPr>
      </w:pPr>
    </w:p>
    <w:p w:rsidR="00751A32" w:rsidRPr="00D52737" w:rsidRDefault="00751A32" w:rsidP="00751A32">
      <w:pPr>
        <w:pStyle w:val="EndNoteBibliography"/>
        <w:spacing w:line="360" w:lineRule="auto"/>
        <w:rPr>
          <w:rFonts w:ascii="Arial" w:hAnsi="Arial" w:cs="Arial"/>
        </w:rPr>
      </w:pPr>
      <w:r>
        <w:rPr>
          <w:rFonts w:ascii="Arial" w:hAnsi="Arial" w:cs="Arial"/>
        </w:rPr>
        <w:t>65</w:t>
      </w:r>
      <w:r w:rsidRPr="00D52737">
        <w:rPr>
          <w:rFonts w:ascii="Arial" w:hAnsi="Arial" w:cs="Arial"/>
        </w:rPr>
        <w:t>. Davies, J. Advocacy beyond leaving: Helping battered women in contact with current or former partners. San Francisco, CA: Family Violence Prevention Fund. 2009.</w:t>
      </w:r>
    </w:p>
    <w:p w:rsidR="00751A32" w:rsidRPr="002F0A51" w:rsidRDefault="00751A32" w:rsidP="00751A32">
      <w:pPr>
        <w:spacing w:line="360" w:lineRule="auto"/>
        <w:rPr>
          <w:rFonts w:ascii="Arial" w:hAnsi="Arial" w:cs="Arial"/>
          <w:color w:val="222222"/>
          <w:shd w:val="clear" w:color="auto" w:fill="FFFFFF"/>
        </w:rPr>
      </w:pPr>
    </w:p>
    <w:p w:rsidR="00751A32" w:rsidRDefault="00751A32" w:rsidP="00751A32">
      <w:pPr>
        <w:spacing w:line="360" w:lineRule="auto"/>
        <w:rPr>
          <w:rFonts w:ascii="Arial" w:hAnsi="Arial" w:cs="Arial"/>
          <w:color w:val="222222"/>
          <w:shd w:val="clear" w:color="auto" w:fill="FFFFFF"/>
        </w:rPr>
      </w:pPr>
      <w:r>
        <w:rPr>
          <w:rFonts w:ascii="Arial" w:hAnsi="Arial" w:cs="Arial"/>
          <w:color w:val="222222"/>
          <w:shd w:val="clear" w:color="auto" w:fill="FFFFFF"/>
        </w:rPr>
        <w:t>66</w:t>
      </w:r>
      <w:r w:rsidRPr="002F0A51">
        <w:rPr>
          <w:rFonts w:ascii="Arial" w:hAnsi="Arial" w:cs="Arial"/>
          <w:color w:val="222222"/>
          <w:shd w:val="clear" w:color="auto" w:fill="FFFFFF"/>
        </w:rPr>
        <w:t>. Waite R, Gerrity P, Arango R. Assessment for and response to adverse childhood experiences. Journal of psychosocial nursing and mental health services. 2010. 48(12):51-61.</w:t>
      </w:r>
    </w:p>
    <w:p w:rsidR="00751A32" w:rsidRDefault="00751A32" w:rsidP="00751A32">
      <w:pPr>
        <w:spacing w:line="360" w:lineRule="auto"/>
        <w:rPr>
          <w:rFonts w:ascii="Arial" w:hAnsi="Arial" w:cs="Arial"/>
          <w:color w:val="222222"/>
          <w:shd w:val="clear" w:color="auto" w:fill="FFFFFF"/>
        </w:rPr>
      </w:pPr>
    </w:p>
    <w:p w:rsidR="00751A32" w:rsidRDefault="00751A32" w:rsidP="00751A32">
      <w:pPr>
        <w:spacing w:line="360" w:lineRule="auto"/>
        <w:rPr>
          <w:rFonts w:eastAsia="ヒラギノ角ゴ Pro W3"/>
          <w:b/>
          <w:noProof/>
          <w:color w:val="000000"/>
        </w:rPr>
      </w:pPr>
      <w:r>
        <w:rPr>
          <w:rFonts w:ascii="Arial" w:hAnsi="Arial" w:cs="Arial"/>
          <w:color w:val="222222"/>
          <w:shd w:val="clear" w:color="auto" w:fill="FFFFFF"/>
        </w:rPr>
        <w:t xml:space="preserve">67. </w:t>
      </w:r>
      <w:bookmarkStart w:id="1" w:name="_ENREF_1"/>
      <w:r w:rsidRPr="00D71534">
        <w:rPr>
          <w:rFonts w:ascii="Arial" w:eastAsia="ヒラギノ角ゴ Pro W3" w:hAnsi="Arial" w:cs="Arial"/>
          <w:noProof/>
          <w:color w:val="000000"/>
        </w:rPr>
        <w:t>F</w:t>
      </w:r>
      <w:r>
        <w:rPr>
          <w:rFonts w:ascii="Arial" w:eastAsia="ヒラギノ角ゴ Pro W3" w:hAnsi="Arial" w:cs="Arial"/>
          <w:noProof/>
          <w:color w:val="000000"/>
        </w:rPr>
        <w:t>inkelhor, D. Shattuck, A. Turner, H., et al.</w:t>
      </w:r>
      <w:r w:rsidRPr="00D71534">
        <w:rPr>
          <w:rFonts w:ascii="Arial" w:eastAsia="ヒラギノ角ゴ Pro W3" w:hAnsi="Arial" w:cs="Arial"/>
          <w:noProof/>
          <w:color w:val="000000"/>
        </w:rPr>
        <w:t xml:space="preserve"> Improving the adverse childhood experiences study scale. </w:t>
      </w:r>
      <w:r w:rsidRPr="00814E55">
        <w:rPr>
          <w:rFonts w:ascii="Arial" w:eastAsia="ヒラギノ角ゴ Pro W3" w:hAnsi="Arial" w:cs="Arial"/>
          <w:noProof/>
          <w:color w:val="000000"/>
        </w:rPr>
        <w:t>JAMA Pediatrics.</w:t>
      </w:r>
      <w:r>
        <w:rPr>
          <w:rFonts w:ascii="Arial" w:eastAsia="ヒラギノ角ゴ Pro W3" w:hAnsi="Arial" w:cs="Arial"/>
          <w:i/>
          <w:noProof/>
          <w:color w:val="000000"/>
        </w:rPr>
        <w:t xml:space="preserve"> </w:t>
      </w:r>
      <w:r w:rsidR="00702FEC">
        <w:rPr>
          <w:rFonts w:ascii="Arial" w:eastAsia="ヒラギノ角ゴ Pro W3" w:hAnsi="Arial" w:cs="Arial"/>
          <w:noProof/>
          <w:color w:val="000000"/>
        </w:rPr>
        <w:t>2013. 167:</w:t>
      </w:r>
      <w:r w:rsidRPr="00D71534">
        <w:rPr>
          <w:rFonts w:ascii="Arial" w:eastAsia="ヒラギノ角ゴ Pro W3" w:hAnsi="Arial" w:cs="Arial"/>
          <w:noProof/>
          <w:color w:val="000000"/>
        </w:rPr>
        <w:t xml:space="preserve"> 70-75.</w:t>
      </w:r>
      <w:bookmarkEnd w:id="1"/>
    </w:p>
    <w:p w:rsidR="00751A32" w:rsidRDefault="00751A32" w:rsidP="00751A32">
      <w:pPr>
        <w:spacing w:line="360" w:lineRule="auto"/>
        <w:rPr>
          <w:rFonts w:eastAsia="ヒラギノ角ゴ Pro W3"/>
          <w:b/>
          <w:noProof/>
          <w:color w:val="000000"/>
        </w:rPr>
      </w:pPr>
    </w:p>
    <w:p w:rsidR="00751A32" w:rsidRPr="00D52737" w:rsidRDefault="00751A32" w:rsidP="00751A32">
      <w:pPr>
        <w:pStyle w:val="NormalWeb"/>
        <w:spacing w:line="480" w:lineRule="auto"/>
        <w:rPr>
          <w:rFonts w:ascii="Arial" w:hAnsi="Arial" w:cs="Arial"/>
        </w:rPr>
      </w:pPr>
      <w:r>
        <w:rPr>
          <w:rFonts w:ascii="Arial" w:hAnsi="Arial" w:cs="Arial"/>
        </w:rPr>
        <w:t>68. Seng, JS.</w:t>
      </w:r>
      <w:r w:rsidR="00702FEC">
        <w:rPr>
          <w:rFonts w:ascii="Arial" w:hAnsi="Arial" w:cs="Arial"/>
        </w:rPr>
        <w:t xml:space="preserve"> </w:t>
      </w:r>
      <w:r w:rsidRPr="00D52737">
        <w:rPr>
          <w:rFonts w:ascii="Arial" w:hAnsi="Arial" w:cs="Arial"/>
        </w:rPr>
        <w:t>D’Andrea</w:t>
      </w:r>
      <w:r>
        <w:rPr>
          <w:rFonts w:ascii="Arial" w:hAnsi="Arial" w:cs="Arial"/>
        </w:rPr>
        <w:t>, W.</w:t>
      </w:r>
      <w:r w:rsidRPr="00D52737">
        <w:rPr>
          <w:rFonts w:ascii="Arial" w:hAnsi="Arial" w:cs="Arial"/>
        </w:rPr>
        <w:t xml:space="preserve"> Ford, JD. Complex mental health sequelae of psychological trauma among women in prenatal care.</w:t>
      </w:r>
      <w:r w:rsidRPr="00D52737">
        <w:rPr>
          <w:rFonts w:ascii="Arial" w:hAnsi="Arial" w:cs="Arial"/>
          <w:iCs/>
        </w:rPr>
        <w:t xml:space="preserve"> Psychological Trauma: Theory, Research, Practice, and Policy. 2014; 6</w:t>
      </w:r>
      <w:r w:rsidRPr="00D52737">
        <w:rPr>
          <w:rFonts w:ascii="Arial" w:hAnsi="Arial" w:cs="Arial"/>
        </w:rPr>
        <w:t xml:space="preserve">(1):41. </w:t>
      </w:r>
    </w:p>
    <w:p w:rsidR="00751A32" w:rsidRPr="00D52737" w:rsidRDefault="00751A32" w:rsidP="00751A32">
      <w:pPr>
        <w:pStyle w:val="EndNoteBibliography"/>
        <w:spacing w:line="480" w:lineRule="auto"/>
        <w:rPr>
          <w:rFonts w:ascii="Arial" w:hAnsi="Arial" w:cs="Arial"/>
        </w:rPr>
      </w:pPr>
      <w:r>
        <w:rPr>
          <w:rFonts w:ascii="Arial" w:hAnsi="Arial" w:cs="Arial"/>
        </w:rPr>
        <w:t>69. Chapman, SLC.</w:t>
      </w:r>
      <w:r w:rsidRPr="00D52737">
        <w:rPr>
          <w:rFonts w:ascii="Arial" w:hAnsi="Arial" w:cs="Arial"/>
        </w:rPr>
        <w:t xml:space="preserve"> Wu, LT. Substance</w:t>
      </w:r>
      <w:r>
        <w:rPr>
          <w:rFonts w:ascii="Arial" w:hAnsi="Arial" w:cs="Arial"/>
        </w:rPr>
        <w:t xml:space="preserve"> use among adolescent mothers: a</w:t>
      </w:r>
      <w:r w:rsidRPr="00D52737">
        <w:rPr>
          <w:rFonts w:ascii="Arial" w:hAnsi="Arial" w:cs="Arial"/>
        </w:rPr>
        <w:t xml:space="preserve"> review. Children and Youth Service</w:t>
      </w:r>
      <w:r>
        <w:rPr>
          <w:rFonts w:ascii="Arial" w:hAnsi="Arial" w:cs="Arial"/>
        </w:rPr>
        <w:t xml:space="preserve">s Review. 2013; 3: 806-815. </w:t>
      </w:r>
    </w:p>
    <w:p w:rsidR="00751A32" w:rsidRPr="00D52737" w:rsidRDefault="00751A32" w:rsidP="00751A32">
      <w:pPr>
        <w:pStyle w:val="NormalWeb"/>
        <w:spacing w:line="480" w:lineRule="auto"/>
        <w:rPr>
          <w:rFonts w:ascii="Arial" w:hAnsi="Arial" w:cs="Arial"/>
        </w:rPr>
      </w:pPr>
      <w:r>
        <w:rPr>
          <w:rFonts w:ascii="Arial" w:hAnsi="Arial" w:cs="Arial"/>
        </w:rPr>
        <w:t xml:space="preserve">70. Madigan, S. Wade, M. </w:t>
      </w:r>
      <w:r w:rsidRPr="00D52737">
        <w:rPr>
          <w:rFonts w:ascii="Arial" w:hAnsi="Arial" w:cs="Arial"/>
        </w:rPr>
        <w:t>Plamondon, A., et al. Course of depression and anxiety symptoms during the transition to parenthood for female adolescents with histories of victimization.</w:t>
      </w:r>
      <w:r w:rsidR="00702FEC">
        <w:rPr>
          <w:rFonts w:ascii="Arial" w:hAnsi="Arial" w:cs="Arial"/>
        </w:rPr>
        <w:t xml:space="preserve"> </w:t>
      </w:r>
      <w:r w:rsidRPr="00D52737">
        <w:rPr>
          <w:rFonts w:ascii="Arial" w:hAnsi="Arial" w:cs="Arial"/>
          <w:iCs/>
        </w:rPr>
        <w:t>Child Abuse &amp; Neglect. 2014; 38</w:t>
      </w:r>
      <w:r w:rsidRPr="00D52737">
        <w:rPr>
          <w:rFonts w:ascii="Arial" w:hAnsi="Arial" w:cs="Arial"/>
        </w:rPr>
        <w:t xml:space="preserve">(7):1160-1170. </w:t>
      </w:r>
    </w:p>
    <w:p w:rsidR="00751A32" w:rsidRPr="00D52737" w:rsidRDefault="00751A32" w:rsidP="00751A32">
      <w:pPr>
        <w:pStyle w:val="NormalWeb"/>
        <w:spacing w:line="480" w:lineRule="auto"/>
        <w:rPr>
          <w:rFonts w:ascii="Arial" w:hAnsi="Arial" w:cs="Arial"/>
        </w:rPr>
      </w:pPr>
      <w:r>
        <w:rPr>
          <w:rFonts w:ascii="Arial" w:hAnsi="Arial" w:cs="Arial"/>
        </w:rPr>
        <w:t xml:space="preserve">71. Felitti, VJ. Anda, RF. </w:t>
      </w:r>
      <w:r w:rsidRPr="00D52737">
        <w:rPr>
          <w:rFonts w:ascii="Arial" w:hAnsi="Arial" w:cs="Arial"/>
        </w:rPr>
        <w:t>Nordenberg, D., et al. Relationship of childhood abuse and household dysfunction to many of the leading causes of death in adults: The adverse childhood experiences (ACE) study.</w:t>
      </w:r>
      <w:r>
        <w:rPr>
          <w:rFonts w:ascii="Arial" w:hAnsi="Arial" w:cs="Arial"/>
        </w:rPr>
        <w:t xml:space="preserve"> </w:t>
      </w:r>
      <w:r w:rsidRPr="00D52737">
        <w:rPr>
          <w:rFonts w:ascii="Arial" w:hAnsi="Arial" w:cs="Arial"/>
          <w:iCs/>
        </w:rPr>
        <w:t>American Journal of Preventive Medicine. 1998; 14</w:t>
      </w:r>
      <w:r w:rsidRPr="00D52737">
        <w:rPr>
          <w:rFonts w:ascii="Arial" w:hAnsi="Arial" w:cs="Arial"/>
        </w:rPr>
        <w:t>(4):245-258.</w:t>
      </w:r>
    </w:p>
    <w:p w:rsidR="00751A32" w:rsidRDefault="00751A32" w:rsidP="00751A32">
      <w:pPr>
        <w:pStyle w:val="NormalWeb"/>
        <w:spacing w:line="480" w:lineRule="auto"/>
        <w:rPr>
          <w:rFonts w:ascii="Arial" w:hAnsi="Arial" w:cs="Arial"/>
        </w:rPr>
      </w:pPr>
      <w:r>
        <w:rPr>
          <w:rFonts w:ascii="Arial" w:hAnsi="Arial" w:cs="Arial"/>
        </w:rPr>
        <w:t>72</w:t>
      </w:r>
      <w:r w:rsidRPr="00D52737">
        <w:rPr>
          <w:rFonts w:ascii="Arial" w:hAnsi="Arial" w:cs="Arial"/>
        </w:rPr>
        <w:t>. Shonkoff, JP, Garner, AS. Committee on Psychosocial Aspects of Child and Family Health, Committee on Early Childhood, Adoption, and Dependent Care, &amp;Section on Developmental and Behavioral</w:t>
      </w:r>
      <w:r>
        <w:rPr>
          <w:rFonts w:ascii="Arial" w:hAnsi="Arial" w:cs="Arial"/>
        </w:rPr>
        <w:t xml:space="preserve"> </w:t>
      </w:r>
      <w:r w:rsidRPr="00D52737">
        <w:rPr>
          <w:rFonts w:ascii="Arial" w:hAnsi="Arial" w:cs="Arial"/>
        </w:rPr>
        <w:t>Pediatrics.</w:t>
      </w:r>
      <w:r>
        <w:rPr>
          <w:rFonts w:ascii="Arial" w:hAnsi="Arial" w:cs="Arial"/>
        </w:rPr>
        <w:t xml:space="preserve"> </w:t>
      </w:r>
      <w:r w:rsidRPr="00D52737">
        <w:rPr>
          <w:rFonts w:ascii="Arial" w:hAnsi="Arial" w:cs="Arial"/>
        </w:rPr>
        <w:t>The lifelong effects of early childhood adversity and toxic stress.</w:t>
      </w:r>
      <w:r>
        <w:rPr>
          <w:rFonts w:ascii="Arial" w:hAnsi="Arial" w:cs="Arial"/>
        </w:rPr>
        <w:t xml:space="preserve"> </w:t>
      </w:r>
      <w:r w:rsidRPr="00D52737">
        <w:rPr>
          <w:rFonts w:ascii="Arial" w:hAnsi="Arial" w:cs="Arial"/>
          <w:iCs/>
        </w:rPr>
        <w:t>Pediatrics, 2012; 129</w:t>
      </w:r>
      <w:r w:rsidR="00702FEC">
        <w:rPr>
          <w:rFonts w:ascii="Arial" w:hAnsi="Arial" w:cs="Arial"/>
        </w:rPr>
        <w:t>(1):</w:t>
      </w:r>
      <w:r w:rsidRPr="00D52737">
        <w:rPr>
          <w:rFonts w:ascii="Arial" w:hAnsi="Arial" w:cs="Arial"/>
        </w:rPr>
        <w:t xml:space="preserve">232-46. </w:t>
      </w:r>
    </w:p>
    <w:p w:rsidR="00751A32" w:rsidRPr="00D52737" w:rsidRDefault="00751A32" w:rsidP="00751A32">
      <w:pPr>
        <w:pStyle w:val="EndNoteBibliography"/>
        <w:spacing w:line="360" w:lineRule="auto"/>
        <w:rPr>
          <w:rFonts w:ascii="Arial" w:hAnsi="Arial" w:cs="Arial"/>
        </w:rPr>
      </w:pPr>
      <w:r>
        <w:rPr>
          <w:rFonts w:ascii="Arial" w:hAnsi="Arial" w:cs="Arial"/>
        </w:rPr>
        <w:t>73</w:t>
      </w:r>
      <w:r w:rsidRPr="00D52737">
        <w:rPr>
          <w:rFonts w:ascii="Arial" w:hAnsi="Arial" w:cs="Arial"/>
        </w:rPr>
        <w:t>. Das, A. How do</w:t>
      </w:r>
      <w:r>
        <w:rPr>
          <w:rFonts w:ascii="Arial" w:hAnsi="Arial" w:cs="Arial"/>
        </w:rPr>
        <w:t>es race get "under the skin"?: i</w:t>
      </w:r>
      <w:r w:rsidRPr="00D52737">
        <w:rPr>
          <w:rFonts w:ascii="Arial" w:hAnsi="Arial" w:cs="Arial"/>
        </w:rPr>
        <w:t>nflammation, weathering, and metabolic problems in later life. Social Science &amp; Medicine. 2013; 77:</w:t>
      </w:r>
      <w:r>
        <w:rPr>
          <w:rFonts w:ascii="Arial" w:hAnsi="Arial" w:cs="Arial"/>
        </w:rPr>
        <w:t xml:space="preserve"> 75-83. </w:t>
      </w:r>
    </w:p>
    <w:p w:rsidR="00751A32" w:rsidRPr="00D52737" w:rsidRDefault="00751A32" w:rsidP="00751A32">
      <w:pPr>
        <w:pStyle w:val="NormalWeb"/>
        <w:spacing w:line="480" w:lineRule="auto"/>
        <w:rPr>
          <w:rFonts w:ascii="Arial" w:hAnsi="Arial" w:cs="Arial"/>
        </w:rPr>
      </w:pPr>
      <w:r>
        <w:rPr>
          <w:rFonts w:ascii="Arial" w:hAnsi="Arial" w:cs="Arial"/>
          <w:noProof/>
          <w:lang w:val="en-US" w:eastAsia="en-US"/>
        </w:rPr>
        <w:t>74</w:t>
      </w:r>
      <w:r w:rsidRPr="00D52737">
        <w:rPr>
          <w:rFonts w:ascii="Arial" w:hAnsi="Arial" w:cs="Arial"/>
          <w:noProof/>
          <w:lang w:val="en-US" w:eastAsia="en-US"/>
        </w:rPr>
        <w:t xml:space="preserve">. </w:t>
      </w:r>
      <w:r>
        <w:rPr>
          <w:rFonts w:ascii="Arial" w:hAnsi="Arial" w:cs="Arial"/>
        </w:rPr>
        <w:t>Geronimus, AT. Hicken, M. Keene, D., et al</w:t>
      </w:r>
      <w:r w:rsidRPr="00D52737">
        <w:rPr>
          <w:rFonts w:ascii="Arial" w:hAnsi="Arial" w:cs="Arial"/>
        </w:rPr>
        <w:t>.  “Weathering” and age patterns of allostatic load scores among blacks and whites in the United States.</w:t>
      </w:r>
      <w:r>
        <w:rPr>
          <w:rFonts w:ascii="Arial" w:hAnsi="Arial" w:cs="Arial"/>
        </w:rPr>
        <w:t xml:space="preserve"> </w:t>
      </w:r>
      <w:r w:rsidRPr="00D52737">
        <w:rPr>
          <w:rFonts w:ascii="Arial" w:hAnsi="Arial" w:cs="Arial"/>
          <w:iCs/>
        </w:rPr>
        <w:t>American Journal of Public Health. 2006; 96</w:t>
      </w:r>
      <w:r w:rsidRPr="00D52737">
        <w:rPr>
          <w:rFonts w:ascii="Arial" w:hAnsi="Arial" w:cs="Arial"/>
        </w:rPr>
        <w:t xml:space="preserve">(5):826-833. </w:t>
      </w:r>
    </w:p>
    <w:p w:rsidR="00751A32" w:rsidRPr="00D52737" w:rsidRDefault="00751A32" w:rsidP="00751A32">
      <w:pPr>
        <w:pStyle w:val="NormalWeb"/>
        <w:spacing w:line="480" w:lineRule="auto"/>
        <w:rPr>
          <w:rFonts w:ascii="Arial" w:hAnsi="Arial" w:cs="Arial"/>
        </w:rPr>
      </w:pPr>
      <w:r>
        <w:rPr>
          <w:rFonts w:ascii="Arial" w:hAnsi="Arial" w:cs="Arial"/>
        </w:rPr>
        <w:t>75. Mantovani, N.</w:t>
      </w:r>
      <w:r w:rsidRPr="00D52737">
        <w:rPr>
          <w:rFonts w:ascii="Arial" w:hAnsi="Arial" w:cs="Arial"/>
        </w:rPr>
        <w:t xml:space="preserve"> Thomas, H. Resilience and survival: Black teenage mothers ‘looked after’</w:t>
      </w:r>
      <w:r>
        <w:rPr>
          <w:rFonts w:ascii="Arial" w:hAnsi="Arial" w:cs="Arial"/>
        </w:rPr>
        <w:t xml:space="preserve"> </w:t>
      </w:r>
      <w:r w:rsidRPr="00D52737">
        <w:rPr>
          <w:rFonts w:ascii="Arial" w:hAnsi="Arial" w:cs="Arial"/>
        </w:rPr>
        <w:t>by the state tell their stories about their experience of care.</w:t>
      </w:r>
      <w:r w:rsidR="00702FEC">
        <w:rPr>
          <w:rFonts w:ascii="Arial" w:hAnsi="Arial" w:cs="Arial"/>
        </w:rPr>
        <w:t xml:space="preserve"> </w:t>
      </w:r>
      <w:r w:rsidRPr="00D52737">
        <w:rPr>
          <w:rFonts w:ascii="Arial" w:hAnsi="Arial" w:cs="Arial"/>
          <w:iCs/>
        </w:rPr>
        <w:t>Children</w:t>
      </w:r>
      <w:r w:rsidR="00702FEC">
        <w:rPr>
          <w:rFonts w:ascii="Arial" w:hAnsi="Arial" w:cs="Arial"/>
          <w:iCs/>
        </w:rPr>
        <w:t xml:space="preserve"> </w:t>
      </w:r>
      <w:r w:rsidRPr="00D52737">
        <w:rPr>
          <w:rFonts w:ascii="Arial" w:hAnsi="Arial" w:cs="Arial"/>
          <w:iCs/>
        </w:rPr>
        <w:t>&amp; Society. 2013.</w:t>
      </w:r>
    </w:p>
    <w:p w:rsidR="00751A32" w:rsidRDefault="00751A32" w:rsidP="00751A32">
      <w:pPr>
        <w:pStyle w:val="EndNoteBibliography"/>
        <w:spacing w:line="360" w:lineRule="auto"/>
        <w:rPr>
          <w:rFonts w:ascii="Arial" w:hAnsi="Arial" w:cs="Arial"/>
        </w:rPr>
      </w:pPr>
      <w:r>
        <w:rPr>
          <w:rFonts w:ascii="Arial" w:hAnsi="Arial" w:cs="Arial"/>
        </w:rPr>
        <w:t>76. Kulkarni, SJ. Kennedy, AC.</w:t>
      </w:r>
      <w:r w:rsidRPr="00D52737">
        <w:rPr>
          <w:rFonts w:ascii="Arial" w:hAnsi="Arial" w:cs="Arial"/>
        </w:rPr>
        <w:t xml:space="preserve"> Lewis, C M. Using a risk and resilience framework and feminist theory to guide social work interventions with adolescent mothers. Families in Society. 2010; 91:217</w:t>
      </w:r>
      <w:r>
        <w:rPr>
          <w:rFonts w:ascii="Arial" w:hAnsi="Arial" w:cs="Arial"/>
        </w:rPr>
        <w:t xml:space="preserve">-224. </w:t>
      </w:r>
    </w:p>
    <w:p w:rsidR="00751A32" w:rsidRPr="00D52737" w:rsidRDefault="00751A32" w:rsidP="00751A32">
      <w:pPr>
        <w:pStyle w:val="NormalWeb"/>
        <w:spacing w:line="480" w:lineRule="auto"/>
        <w:rPr>
          <w:rFonts w:ascii="Arial" w:hAnsi="Arial" w:cs="Arial"/>
          <w:color w:val="222222"/>
        </w:rPr>
      </w:pPr>
      <w:r>
        <w:rPr>
          <w:rFonts w:ascii="Arial" w:hAnsi="Arial" w:cs="Arial"/>
          <w:color w:val="222222"/>
        </w:rPr>
        <w:t>77. Connolly, J. Heifetz, M.</w:t>
      </w:r>
      <w:r w:rsidRPr="00D52737">
        <w:rPr>
          <w:rFonts w:ascii="Arial" w:hAnsi="Arial" w:cs="Arial"/>
          <w:color w:val="222222"/>
        </w:rPr>
        <w:t xml:space="preserve"> Bohr, Y. Pregnancy and motherhood among adolescent girls in child protect</w:t>
      </w:r>
      <w:r>
        <w:rPr>
          <w:rFonts w:ascii="Arial" w:hAnsi="Arial" w:cs="Arial"/>
          <w:color w:val="222222"/>
        </w:rPr>
        <w:t>ive services: a</w:t>
      </w:r>
      <w:r w:rsidRPr="00D52737">
        <w:rPr>
          <w:rFonts w:ascii="Arial" w:hAnsi="Arial" w:cs="Arial"/>
          <w:color w:val="222222"/>
        </w:rPr>
        <w:t xml:space="preserve"> meta-synthesis of qualitative research. </w:t>
      </w:r>
      <w:r w:rsidRPr="00D52737">
        <w:rPr>
          <w:rFonts w:ascii="Arial" w:hAnsi="Arial" w:cs="Arial"/>
          <w:iCs/>
          <w:color w:val="222222"/>
        </w:rPr>
        <w:t>Journal of Public Child Welfare</w:t>
      </w:r>
      <w:r w:rsidRPr="00D52737">
        <w:rPr>
          <w:rFonts w:ascii="Arial" w:hAnsi="Arial" w:cs="Arial"/>
          <w:color w:val="222222"/>
        </w:rPr>
        <w:t xml:space="preserve">. 2012; </w:t>
      </w:r>
      <w:r w:rsidRPr="00D52737">
        <w:rPr>
          <w:rFonts w:ascii="Arial" w:hAnsi="Arial" w:cs="Arial"/>
          <w:iCs/>
          <w:color w:val="222222"/>
        </w:rPr>
        <w:t>6</w:t>
      </w:r>
      <w:r w:rsidRPr="00D52737">
        <w:rPr>
          <w:rFonts w:ascii="Arial" w:hAnsi="Arial" w:cs="Arial"/>
          <w:color w:val="222222"/>
        </w:rPr>
        <w:t>(5): 614-635.</w:t>
      </w:r>
    </w:p>
    <w:p w:rsidR="00751A32" w:rsidRPr="00D52737" w:rsidRDefault="00751A32" w:rsidP="00751A32">
      <w:pPr>
        <w:pStyle w:val="NormalWeb"/>
        <w:spacing w:line="480" w:lineRule="auto"/>
        <w:rPr>
          <w:rFonts w:ascii="Arial" w:hAnsi="Arial" w:cs="Arial"/>
        </w:rPr>
      </w:pPr>
      <w:r>
        <w:rPr>
          <w:rFonts w:ascii="Arial" w:hAnsi="Arial" w:cs="Arial"/>
        </w:rPr>
        <w:t>78. Boath, EH. Henshaw, C.</w:t>
      </w:r>
      <w:r w:rsidRPr="00D52737">
        <w:rPr>
          <w:rFonts w:ascii="Arial" w:hAnsi="Arial" w:cs="Arial"/>
        </w:rPr>
        <w:t xml:space="preserve"> Bradley, E. Meeting the challenges of teenage mothe</w:t>
      </w:r>
      <w:r>
        <w:rPr>
          <w:rFonts w:ascii="Arial" w:hAnsi="Arial" w:cs="Arial"/>
        </w:rPr>
        <w:t>rs with postpartum depression: o</w:t>
      </w:r>
      <w:r w:rsidRPr="00D52737">
        <w:rPr>
          <w:rFonts w:ascii="Arial" w:hAnsi="Arial" w:cs="Arial"/>
        </w:rPr>
        <w:t>vercoming stigma through support.</w:t>
      </w:r>
      <w:r>
        <w:rPr>
          <w:rFonts w:ascii="Arial" w:hAnsi="Arial" w:cs="Arial"/>
        </w:rPr>
        <w:t xml:space="preserve"> </w:t>
      </w:r>
      <w:r w:rsidRPr="00D52737">
        <w:rPr>
          <w:rFonts w:ascii="Arial" w:hAnsi="Arial" w:cs="Arial"/>
          <w:iCs/>
        </w:rPr>
        <w:t>Journal of Reproductive and Infant Psychology. 2013; 31</w:t>
      </w:r>
      <w:r w:rsidRPr="00D52737">
        <w:rPr>
          <w:rFonts w:ascii="Arial" w:hAnsi="Arial" w:cs="Arial"/>
        </w:rPr>
        <w:t xml:space="preserve">(4):352-369. </w:t>
      </w:r>
    </w:p>
    <w:p w:rsidR="00751A32" w:rsidRPr="00D52737" w:rsidRDefault="00751A32" w:rsidP="00751A32">
      <w:pPr>
        <w:pStyle w:val="NormalWeb"/>
        <w:spacing w:line="480" w:lineRule="auto"/>
        <w:rPr>
          <w:rFonts w:ascii="Arial" w:hAnsi="Arial" w:cs="Arial"/>
        </w:rPr>
      </w:pPr>
      <w:r>
        <w:rPr>
          <w:rFonts w:ascii="Arial" w:hAnsi="Arial" w:cs="Arial"/>
        </w:rPr>
        <w:t>79</w:t>
      </w:r>
      <w:r w:rsidRPr="00D52737">
        <w:rPr>
          <w:rFonts w:ascii="Arial" w:hAnsi="Arial" w:cs="Arial"/>
        </w:rPr>
        <w:t>. SmithBattle, L. Reframing the risks and losses of teen mothering.</w:t>
      </w:r>
      <w:r>
        <w:rPr>
          <w:rFonts w:ascii="Arial" w:hAnsi="Arial" w:cs="Arial"/>
        </w:rPr>
        <w:t xml:space="preserve"> </w:t>
      </w:r>
      <w:r>
        <w:rPr>
          <w:rFonts w:ascii="Arial" w:hAnsi="Arial" w:cs="Arial"/>
          <w:iCs/>
        </w:rPr>
        <w:t>T</w:t>
      </w:r>
      <w:r w:rsidRPr="00D52737">
        <w:rPr>
          <w:rFonts w:ascii="Arial" w:hAnsi="Arial" w:cs="Arial"/>
          <w:iCs/>
        </w:rPr>
        <w:t>he American Journal of Maternal Child Nursing. 2009; 34</w:t>
      </w:r>
      <w:r w:rsidRPr="00D52737">
        <w:rPr>
          <w:rFonts w:ascii="Arial" w:hAnsi="Arial" w:cs="Arial"/>
        </w:rPr>
        <w:t xml:space="preserve">(2): 122-128. </w:t>
      </w:r>
    </w:p>
    <w:p w:rsidR="00751A32" w:rsidRDefault="00751A32" w:rsidP="00751A32">
      <w:pPr>
        <w:pStyle w:val="NormalWeb"/>
        <w:spacing w:line="480" w:lineRule="auto"/>
        <w:rPr>
          <w:rFonts w:ascii="Arial" w:hAnsi="Arial" w:cs="Arial"/>
        </w:rPr>
      </w:pPr>
      <w:r>
        <w:rPr>
          <w:rFonts w:ascii="Arial" w:hAnsi="Arial" w:cs="Arial"/>
        </w:rPr>
        <w:t>80</w:t>
      </w:r>
      <w:r w:rsidRPr="00D52737">
        <w:rPr>
          <w:rFonts w:ascii="Arial" w:hAnsi="Arial" w:cs="Arial"/>
        </w:rPr>
        <w:t>. SmithBattle, L. Reducing the stigmatization of teen mothers.</w:t>
      </w:r>
      <w:r w:rsidR="00702FEC">
        <w:rPr>
          <w:rFonts w:ascii="Arial" w:hAnsi="Arial" w:cs="Arial"/>
        </w:rPr>
        <w:t xml:space="preserve"> </w:t>
      </w:r>
      <w:r>
        <w:rPr>
          <w:rFonts w:ascii="Arial" w:hAnsi="Arial" w:cs="Arial"/>
          <w:iCs/>
        </w:rPr>
        <w:t>T</w:t>
      </w:r>
      <w:r w:rsidRPr="00D52737">
        <w:rPr>
          <w:rFonts w:ascii="Arial" w:hAnsi="Arial" w:cs="Arial"/>
          <w:iCs/>
        </w:rPr>
        <w:t>he American Journal of Maternal Child Nursing. 2013; 38</w:t>
      </w:r>
      <w:r>
        <w:rPr>
          <w:rFonts w:ascii="Arial" w:hAnsi="Arial" w:cs="Arial"/>
        </w:rPr>
        <w:t>(4): 235-41.</w:t>
      </w:r>
    </w:p>
    <w:p w:rsidR="00751A32" w:rsidRPr="00732676" w:rsidRDefault="00751A32" w:rsidP="00751A32">
      <w:pPr>
        <w:pStyle w:val="NormalWeb"/>
        <w:spacing w:line="480" w:lineRule="auto"/>
        <w:rPr>
          <w:rFonts w:ascii="Arial" w:hAnsi="Arial" w:cs="Arial"/>
          <w:color w:val="FF0000"/>
        </w:rPr>
      </w:pPr>
      <w:r>
        <w:rPr>
          <w:rFonts w:ascii="Arial" w:hAnsi="Arial" w:cs="Arial"/>
        </w:rPr>
        <w:t xml:space="preserve">81. </w:t>
      </w:r>
      <w:r w:rsidRPr="00E2773A">
        <w:rPr>
          <w:rFonts w:ascii="Arial" w:hAnsi="Arial" w:cs="Arial"/>
        </w:rPr>
        <w:t>Cherry, CO. Chumbler, N. Bute, J., et al.  Building a “Better life”.</w:t>
      </w:r>
      <w:r>
        <w:rPr>
          <w:rFonts w:ascii="Arial" w:hAnsi="Arial" w:cs="Arial"/>
        </w:rPr>
        <w:t xml:space="preserve"> The transformative effects of adolescent pregnancy and parenting.  </w:t>
      </w:r>
      <w:r w:rsidRPr="00E2773A">
        <w:rPr>
          <w:rFonts w:ascii="Arial" w:hAnsi="Arial" w:cs="Arial"/>
          <w:iCs/>
        </w:rPr>
        <w:t>SAGE Open. 2015; January-March 1-9.</w:t>
      </w:r>
    </w:p>
    <w:p w:rsidR="00751A32" w:rsidRPr="00D52737" w:rsidRDefault="00751A32" w:rsidP="00751A32">
      <w:pPr>
        <w:pStyle w:val="NormalWeb"/>
        <w:spacing w:line="480" w:lineRule="auto"/>
        <w:rPr>
          <w:rFonts w:ascii="Arial" w:hAnsi="Arial" w:cs="Arial"/>
        </w:rPr>
      </w:pPr>
      <w:r>
        <w:rPr>
          <w:rFonts w:ascii="Arial" w:hAnsi="Arial" w:cs="Arial"/>
        </w:rPr>
        <w:t>82</w:t>
      </w:r>
      <w:r w:rsidRPr="00D52737">
        <w:rPr>
          <w:rFonts w:ascii="Arial" w:hAnsi="Arial" w:cs="Arial"/>
        </w:rPr>
        <w:t>. Brave</w:t>
      </w:r>
      <w:r>
        <w:rPr>
          <w:rFonts w:ascii="Arial" w:hAnsi="Arial" w:cs="Arial"/>
        </w:rPr>
        <w:t>man, P.</w:t>
      </w:r>
      <w:r w:rsidRPr="00D52737">
        <w:rPr>
          <w:rFonts w:ascii="Arial" w:hAnsi="Arial" w:cs="Arial"/>
        </w:rPr>
        <w:t xml:space="preserve"> Gottlieb, L. The social determinants of health: </w:t>
      </w:r>
      <w:r>
        <w:rPr>
          <w:rFonts w:ascii="Arial" w:hAnsi="Arial" w:cs="Arial"/>
        </w:rPr>
        <w:t>i</w:t>
      </w:r>
      <w:r w:rsidRPr="00D52737">
        <w:rPr>
          <w:rFonts w:ascii="Arial" w:hAnsi="Arial" w:cs="Arial"/>
        </w:rPr>
        <w:t>t's time to consider the causes of the causes.</w:t>
      </w:r>
      <w:r w:rsidRPr="00D52737">
        <w:rPr>
          <w:rFonts w:ascii="Arial" w:hAnsi="Arial" w:cs="Arial"/>
          <w:iCs/>
        </w:rPr>
        <w:t xml:space="preserve"> Public Healt</w:t>
      </w:r>
      <w:r>
        <w:rPr>
          <w:rFonts w:ascii="Arial" w:hAnsi="Arial" w:cs="Arial"/>
          <w:iCs/>
        </w:rPr>
        <w:t>h Reports. Washington, DC</w:t>
      </w:r>
      <w:r w:rsidRPr="00D52737">
        <w:rPr>
          <w:rFonts w:ascii="Arial" w:hAnsi="Arial" w:cs="Arial"/>
          <w:iCs/>
        </w:rPr>
        <w:t>. 2013; 129</w:t>
      </w:r>
      <w:r w:rsidRPr="00D52737">
        <w:rPr>
          <w:rFonts w:ascii="Arial" w:hAnsi="Arial" w:cs="Arial"/>
        </w:rPr>
        <w:t>:19-31.</w:t>
      </w:r>
    </w:p>
    <w:p w:rsidR="00751A32" w:rsidRPr="00D52737" w:rsidRDefault="00751A32" w:rsidP="00751A32">
      <w:pPr>
        <w:pStyle w:val="NormalWeb"/>
        <w:spacing w:line="480" w:lineRule="auto"/>
        <w:rPr>
          <w:rFonts w:ascii="Arial" w:hAnsi="Arial" w:cs="Arial"/>
        </w:rPr>
      </w:pPr>
      <w:r>
        <w:rPr>
          <w:rFonts w:ascii="Arial" w:hAnsi="Arial" w:cs="Arial"/>
        </w:rPr>
        <w:t>83</w:t>
      </w:r>
      <w:r w:rsidRPr="00D52737">
        <w:rPr>
          <w:rFonts w:ascii="Arial" w:hAnsi="Arial" w:cs="Arial"/>
        </w:rPr>
        <w:t>. SmithBattle, L. Moving policies upstream to mitigate the social determinants of early childbearing.</w:t>
      </w:r>
      <w:r>
        <w:rPr>
          <w:rFonts w:ascii="Arial" w:hAnsi="Arial" w:cs="Arial"/>
        </w:rPr>
        <w:t xml:space="preserve"> </w:t>
      </w:r>
      <w:r w:rsidRPr="00D52737">
        <w:rPr>
          <w:rFonts w:ascii="Arial" w:hAnsi="Arial" w:cs="Arial"/>
          <w:iCs/>
        </w:rPr>
        <w:t>Public Health Nursing. 2012; 29</w:t>
      </w:r>
      <w:r w:rsidRPr="00D52737">
        <w:rPr>
          <w:rFonts w:ascii="Arial" w:hAnsi="Arial" w:cs="Arial"/>
        </w:rPr>
        <w:t xml:space="preserve">(5): 444-454. </w:t>
      </w:r>
    </w:p>
    <w:p w:rsidR="00751A32" w:rsidRPr="00D52737" w:rsidRDefault="00751A32" w:rsidP="00751A32">
      <w:pPr>
        <w:pStyle w:val="NormalWeb"/>
        <w:spacing w:line="480" w:lineRule="auto"/>
        <w:rPr>
          <w:rFonts w:ascii="Arial" w:hAnsi="Arial" w:cs="Arial"/>
        </w:rPr>
      </w:pPr>
      <w:r>
        <w:rPr>
          <w:rFonts w:ascii="Arial" w:hAnsi="Arial" w:cs="Arial"/>
        </w:rPr>
        <w:t>84. Bell, ER. Glover, L.</w:t>
      </w:r>
      <w:r w:rsidRPr="00D52737">
        <w:rPr>
          <w:rFonts w:ascii="Arial" w:hAnsi="Arial" w:cs="Arial"/>
        </w:rPr>
        <w:t xml:space="preserve"> Alexander, T. An exploration of pregnant teenagers' views of the future and their decisions to continue or termi</w:t>
      </w:r>
      <w:r>
        <w:rPr>
          <w:rFonts w:ascii="Arial" w:hAnsi="Arial" w:cs="Arial"/>
        </w:rPr>
        <w:t>nate their pregnancy: i</w:t>
      </w:r>
      <w:r w:rsidRPr="00D52737">
        <w:rPr>
          <w:rFonts w:ascii="Arial" w:hAnsi="Arial" w:cs="Arial"/>
        </w:rPr>
        <w:t>mplications for nursing care.</w:t>
      </w:r>
      <w:r>
        <w:rPr>
          <w:rFonts w:ascii="Arial" w:hAnsi="Arial" w:cs="Arial"/>
        </w:rPr>
        <w:t xml:space="preserve"> </w:t>
      </w:r>
      <w:r w:rsidRPr="00D52737">
        <w:rPr>
          <w:rFonts w:ascii="Arial" w:hAnsi="Arial" w:cs="Arial"/>
          <w:iCs/>
        </w:rPr>
        <w:t>Journal of Clinical Nursing. 2014; 23</w:t>
      </w:r>
      <w:r w:rsidRPr="00D52737">
        <w:rPr>
          <w:rFonts w:ascii="Arial" w:hAnsi="Arial" w:cs="Arial"/>
        </w:rPr>
        <w:t>(17-18):</w:t>
      </w:r>
      <w:r w:rsidR="00702FEC">
        <w:rPr>
          <w:rFonts w:ascii="Arial" w:hAnsi="Arial" w:cs="Arial"/>
        </w:rPr>
        <w:t xml:space="preserve"> </w:t>
      </w:r>
      <w:r w:rsidRPr="00D52737">
        <w:rPr>
          <w:rFonts w:ascii="Arial" w:hAnsi="Arial" w:cs="Arial"/>
        </w:rPr>
        <w:t xml:space="preserve">2503-2514. </w:t>
      </w:r>
    </w:p>
    <w:p w:rsidR="00751A32" w:rsidRPr="00D52737" w:rsidRDefault="00751A32" w:rsidP="00751A32">
      <w:pPr>
        <w:pStyle w:val="NormalWeb"/>
        <w:spacing w:line="480" w:lineRule="auto"/>
        <w:rPr>
          <w:rFonts w:ascii="Arial" w:hAnsi="Arial" w:cs="Arial"/>
        </w:rPr>
      </w:pPr>
      <w:r>
        <w:rPr>
          <w:rFonts w:ascii="Arial" w:hAnsi="Arial" w:cs="Arial"/>
        </w:rPr>
        <w:t>85. Gubrium, AC. Krause, EL.</w:t>
      </w:r>
      <w:r w:rsidRPr="00D52737">
        <w:rPr>
          <w:rFonts w:ascii="Arial" w:hAnsi="Arial" w:cs="Arial"/>
        </w:rPr>
        <w:t xml:space="preserve"> Jernigan, K. Strategic authenticity and voice: New ways of seeing and being seen as young mothers through digital storytelling.</w:t>
      </w:r>
      <w:r>
        <w:rPr>
          <w:rFonts w:ascii="Arial" w:hAnsi="Arial" w:cs="Arial"/>
        </w:rPr>
        <w:t xml:space="preserve"> </w:t>
      </w:r>
      <w:r w:rsidRPr="00D52737">
        <w:rPr>
          <w:rFonts w:ascii="Arial" w:hAnsi="Arial" w:cs="Arial"/>
          <w:iCs/>
        </w:rPr>
        <w:t>Sexuality Research and Social Policy. 2014; 11</w:t>
      </w:r>
      <w:r w:rsidRPr="00D52737">
        <w:rPr>
          <w:rFonts w:ascii="Arial" w:hAnsi="Arial" w:cs="Arial"/>
        </w:rPr>
        <w:t>(4):</w:t>
      </w:r>
      <w:r w:rsidR="00702FEC">
        <w:rPr>
          <w:rFonts w:ascii="Arial" w:hAnsi="Arial" w:cs="Arial"/>
        </w:rPr>
        <w:t xml:space="preserve"> </w:t>
      </w:r>
      <w:r w:rsidRPr="00D52737">
        <w:rPr>
          <w:rFonts w:ascii="Arial" w:hAnsi="Arial" w:cs="Arial"/>
        </w:rPr>
        <w:t xml:space="preserve">337-347. </w:t>
      </w:r>
    </w:p>
    <w:p w:rsidR="00751A32" w:rsidRPr="00D52737" w:rsidRDefault="00751A32" w:rsidP="00751A32">
      <w:pPr>
        <w:pStyle w:val="NormalWeb"/>
        <w:spacing w:line="480" w:lineRule="auto"/>
        <w:rPr>
          <w:rFonts w:ascii="Arial" w:hAnsi="Arial" w:cs="Arial"/>
        </w:rPr>
      </w:pPr>
      <w:r>
        <w:rPr>
          <w:rFonts w:ascii="Arial" w:hAnsi="Arial" w:cs="Arial"/>
          <w:noProof/>
          <w:lang w:val="en-US" w:eastAsia="en-US"/>
        </w:rPr>
        <w:t>86</w:t>
      </w:r>
      <w:r w:rsidRPr="00D52737">
        <w:rPr>
          <w:rFonts w:ascii="Arial" w:hAnsi="Arial" w:cs="Arial"/>
          <w:noProof/>
          <w:lang w:val="en-US" w:eastAsia="en-US"/>
        </w:rPr>
        <w:t xml:space="preserve">. </w:t>
      </w:r>
      <w:r w:rsidRPr="00D52737">
        <w:rPr>
          <w:rFonts w:ascii="Arial" w:hAnsi="Arial" w:cs="Arial"/>
        </w:rPr>
        <w:t>Penman-Aguilar, A, Carter, M, Snead, MC, Kourtis, AP. Socioeconomic disadvantage as a social determinant of teen childbearing in the U.S.</w:t>
      </w:r>
      <w:r w:rsidRPr="00D52737">
        <w:rPr>
          <w:rFonts w:ascii="Arial" w:hAnsi="Arial" w:cs="Arial"/>
          <w:iCs/>
        </w:rPr>
        <w:t xml:space="preserve"> Public He</w:t>
      </w:r>
      <w:r>
        <w:rPr>
          <w:rFonts w:ascii="Arial" w:hAnsi="Arial" w:cs="Arial"/>
          <w:iCs/>
        </w:rPr>
        <w:t>alth Reports. 2013.  128(</w:t>
      </w:r>
      <w:r w:rsidRPr="00D52737">
        <w:rPr>
          <w:rFonts w:ascii="Arial" w:hAnsi="Arial" w:cs="Arial"/>
          <w:iCs/>
        </w:rPr>
        <w:t>1</w:t>
      </w:r>
      <w:r>
        <w:rPr>
          <w:rFonts w:ascii="Arial" w:hAnsi="Arial" w:cs="Arial"/>
          <w:iCs/>
        </w:rPr>
        <w:t>)</w:t>
      </w:r>
      <w:r w:rsidRPr="00D52737">
        <w:rPr>
          <w:rFonts w:ascii="Arial" w:hAnsi="Arial" w:cs="Arial"/>
        </w:rPr>
        <w:t xml:space="preserve">: 5-22. </w:t>
      </w:r>
    </w:p>
    <w:p w:rsidR="00751A32" w:rsidRPr="00D52737" w:rsidRDefault="00751A32" w:rsidP="00751A32">
      <w:pPr>
        <w:pStyle w:val="NormalWeb"/>
        <w:spacing w:line="480" w:lineRule="auto"/>
        <w:rPr>
          <w:rFonts w:ascii="Arial" w:hAnsi="Arial" w:cs="Arial"/>
        </w:rPr>
      </w:pPr>
    </w:p>
    <w:p w:rsidR="00751A32" w:rsidRDefault="00751A32" w:rsidP="00751A32"/>
    <w:p w:rsidR="00753BB7" w:rsidRDefault="00753BB7">
      <w:pPr>
        <w:rPr>
          <w:rFonts w:ascii="Arial" w:eastAsia="Helvetica" w:hAnsi="Arial" w:cs="Arial"/>
          <w:color w:val="000000"/>
          <w:szCs w:val="20"/>
          <w:lang w:eastAsia="en-GB"/>
        </w:rPr>
      </w:pPr>
    </w:p>
    <w:sectPr w:rsidR="00753BB7" w:rsidSect="00022118">
      <w:headerReference w:type="default" r:id="rId9"/>
      <w:footerReference w:type="default" r:id="rId10"/>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0C" w:rsidRDefault="00EF470C" w:rsidP="006158B1">
      <w:r>
        <w:separator/>
      </w:r>
    </w:p>
  </w:endnote>
  <w:endnote w:type="continuationSeparator" w:id="0">
    <w:p w:rsidR="00EF470C" w:rsidRDefault="00EF470C" w:rsidP="006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33" w:rsidRDefault="005B6F33">
    <w:pPr>
      <w:pStyle w:val="Footer"/>
      <w:jc w:val="right"/>
    </w:pPr>
  </w:p>
  <w:p w:rsidR="005B6F33" w:rsidRDefault="005B6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0C" w:rsidRDefault="00EF470C" w:rsidP="006158B1">
      <w:r>
        <w:separator/>
      </w:r>
    </w:p>
  </w:footnote>
  <w:footnote w:type="continuationSeparator" w:id="0">
    <w:p w:rsidR="00EF470C" w:rsidRDefault="00EF470C" w:rsidP="0061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34300"/>
      <w:docPartObj>
        <w:docPartGallery w:val="Page Numbers (Top of Page)"/>
        <w:docPartUnique/>
      </w:docPartObj>
    </w:sdtPr>
    <w:sdtEndPr>
      <w:rPr>
        <w:noProof/>
      </w:rPr>
    </w:sdtEndPr>
    <w:sdtContent>
      <w:p w:rsidR="005B6F33" w:rsidRDefault="00705CA8">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rsidR="005B6F33" w:rsidRDefault="005B6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F9D"/>
    <w:multiLevelType w:val="hybridMultilevel"/>
    <w:tmpl w:val="A3823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FF5F2E"/>
    <w:multiLevelType w:val="hybridMultilevel"/>
    <w:tmpl w:val="46280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993117"/>
    <w:multiLevelType w:val="hybridMultilevel"/>
    <w:tmpl w:val="EB081E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4C512A"/>
    <w:multiLevelType w:val="hybridMultilevel"/>
    <w:tmpl w:val="FBEAC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66C4E"/>
    <w:multiLevelType w:val="hybridMultilevel"/>
    <w:tmpl w:val="92CE4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75C23"/>
    <w:multiLevelType w:val="hybridMultilevel"/>
    <w:tmpl w:val="03CA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111E4"/>
    <w:rsid w:val="00001C26"/>
    <w:rsid w:val="0001165E"/>
    <w:rsid w:val="00013A1A"/>
    <w:rsid w:val="000210D2"/>
    <w:rsid w:val="00022118"/>
    <w:rsid w:val="000236BF"/>
    <w:rsid w:val="0003231A"/>
    <w:rsid w:val="00043B8E"/>
    <w:rsid w:val="00052588"/>
    <w:rsid w:val="000662C8"/>
    <w:rsid w:val="000732B5"/>
    <w:rsid w:val="00076116"/>
    <w:rsid w:val="00082D79"/>
    <w:rsid w:val="000852EF"/>
    <w:rsid w:val="00087323"/>
    <w:rsid w:val="00091E46"/>
    <w:rsid w:val="00092D50"/>
    <w:rsid w:val="000A3FAF"/>
    <w:rsid w:val="000B18B1"/>
    <w:rsid w:val="000B2B08"/>
    <w:rsid w:val="000D44A4"/>
    <w:rsid w:val="000D76DC"/>
    <w:rsid w:val="000E1507"/>
    <w:rsid w:val="000E2E79"/>
    <w:rsid w:val="000E3B03"/>
    <w:rsid w:val="000E464B"/>
    <w:rsid w:val="000E6A1D"/>
    <w:rsid w:val="000F485D"/>
    <w:rsid w:val="001014B6"/>
    <w:rsid w:val="00102347"/>
    <w:rsid w:val="00102C8E"/>
    <w:rsid w:val="001111E4"/>
    <w:rsid w:val="001115DB"/>
    <w:rsid w:val="0011278B"/>
    <w:rsid w:val="0011327A"/>
    <w:rsid w:val="00116A93"/>
    <w:rsid w:val="00117B8B"/>
    <w:rsid w:val="00122723"/>
    <w:rsid w:val="00124B88"/>
    <w:rsid w:val="00132028"/>
    <w:rsid w:val="00150C01"/>
    <w:rsid w:val="00155A95"/>
    <w:rsid w:val="0015603E"/>
    <w:rsid w:val="00157323"/>
    <w:rsid w:val="001577F8"/>
    <w:rsid w:val="001618C0"/>
    <w:rsid w:val="0016197B"/>
    <w:rsid w:val="00162483"/>
    <w:rsid w:val="00164314"/>
    <w:rsid w:val="001644D8"/>
    <w:rsid w:val="00165406"/>
    <w:rsid w:val="00166279"/>
    <w:rsid w:val="00170B59"/>
    <w:rsid w:val="001756BB"/>
    <w:rsid w:val="00181A3A"/>
    <w:rsid w:val="00181B5F"/>
    <w:rsid w:val="00184CC6"/>
    <w:rsid w:val="00187B60"/>
    <w:rsid w:val="0019794B"/>
    <w:rsid w:val="001A3C82"/>
    <w:rsid w:val="001B148E"/>
    <w:rsid w:val="001B17B8"/>
    <w:rsid w:val="001B1FD3"/>
    <w:rsid w:val="001B3F67"/>
    <w:rsid w:val="001C22C1"/>
    <w:rsid w:val="001C2416"/>
    <w:rsid w:val="001C257E"/>
    <w:rsid w:val="001C289C"/>
    <w:rsid w:val="001C3796"/>
    <w:rsid w:val="001C38EA"/>
    <w:rsid w:val="001D475D"/>
    <w:rsid w:val="001D4E6B"/>
    <w:rsid w:val="001D5FC3"/>
    <w:rsid w:val="001D612D"/>
    <w:rsid w:val="001E7E89"/>
    <w:rsid w:val="001F192C"/>
    <w:rsid w:val="0020254D"/>
    <w:rsid w:val="00207C54"/>
    <w:rsid w:val="00214432"/>
    <w:rsid w:val="002217F3"/>
    <w:rsid w:val="00221BE6"/>
    <w:rsid w:val="00223529"/>
    <w:rsid w:val="0022555A"/>
    <w:rsid w:val="002275B9"/>
    <w:rsid w:val="0023026C"/>
    <w:rsid w:val="002317A9"/>
    <w:rsid w:val="00234284"/>
    <w:rsid w:val="002359D4"/>
    <w:rsid w:val="00236EE6"/>
    <w:rsid w:val="0024339A"/>
    <w:rsid w:val="002444C1"/>
    <w:rsid w:val="00247127"/>
    <w:rsid w:val="00247C93"/>
    <w:rsid w:val="00250B2B"/>
    <w:rsid w:val="002514E8"/>
    <w:rsid w:val="00256DC5"/>
    <w:rsid w:val="002612B5"/>
    <w:rsid w:val="002640A8"/>
    <w:rsid w:val="00275A33"/>
    <w:rsid w:val="002930B3"/>
    <w:rsid w:val="002A4B9F"/>
    <w:rsid w:val="002B05FC"/>
    <w:rsid w:val="002B25CC"/>
    <w:rsid w:val="002B312F"/>
    <w:rsid w:val="002B6AE3"/>
    <w:rsid w:val="002C02F1"/>
    <w:rsid w:val="002C196E"/>
    <w:rsid w:val="002C618A"/>
    <w:rsid w:val="002C6A26"/>
    <w:rsid w:val="002D1315"/>
    <w:rsid w:val="002D7212"/>
    <w:rsid w:val="002E0EBB"/>
    <w:rsid w:val="002E2D43"/>
    <w:rsid w:val="002F2556"/>
    <w:rsid w:val="00301B63"/>
    <w:rsid w:val="00304034"/>
    <w:rsid w:val="003227C8"/>
    <w:rsid w:val="00325F99"/>
    <w:rsid w:val="003328D2"/>
    <w:rsid w:val="0033449C"/>
    <w:rsid w:val="00336D10"/>
    <w:rsid w:val="003374D4"/>
    <w:rsid w:val="00344B0B"/>
    <w:rsid w:val="003466CE"/>
    <w:rsid w:val="0035275F"/>
    <w:rsid w:val="00355492"/>
    <w:rsid w:val="003602B6"/>
    <w:rsid w:val="003630F5"/>
    <w:rsid w:val="00381D12"/>
    <w:rsid w:val="00391522"/>
    <w:rsid w:val="003971A8"/>
    <w:rsid w:val="003A3485"/>
    <w:rsid w:val="003A5751"/>
    <w:rsid w:val="003A7467"/>
    <w:rsid w:val="003B117A"/>
    <w:rsid w:val="003C11D5"/>
    <w:rsid w:val="003C3F15"/>
    <w:rsid w:val="003C4AAF"/>
    <w:rsid w:val="003C5DFA"/>
    <w:rsid w:val="003C6BF1"/>
    <w:rsid w:val="003C6FBC"/>
    <w:rsid w:val="003D2818"/>
    <w:rsid w:val="003E1216"/>
    <w:rsid w:val="003E4982"/>
    <w:rsid w:val="003E523B"/>
    <w:rsid w:val="003E6DBC"/>
    <w:rsid w:val="003F230C"/>
    <w:rsid w:val="003F6332"/>
    <w:rsid w:val="0043284B"/>
    <w:rsid w:val="004344C4"/>
    <w:rsid w:val="00440BA2"/>
    <w:rsid w:val="004443F8"/>
    <w:rsid w:val="00452D61"/>
    <w:rsid w:val="00461A6B"/>
    <w:rsid w:val="004629DF"/>
    <w:rsid w:val="0046525A"/>
    <w:rsid w:val="00466296"/>
    <w:rsid w:val="004668F4"/>
    <w:rsid w:val="00466A25"/>
    <w:rsid w:val="0047533E"/>
    <w:rsid w:val="00475FCA"/>
    <w:rsid w:val="00486449"/>
    <w:rsid w:val="00487332"/>
    <w:rsid w:val="0049053B"/>
    <w:rsid w:val="00494779"/>
    <w:rsid w:val="004B19E2"/>
    <w:rsid w:val="004B22CA"/>
    <w:rsid w:val="004B4840"/>
    <w:rsid w:val="004B7F6E"/>
    <w:rsid w:val="004C14FC"/>
    <w:rsid w:val="004C1871"/>
    <w:rsid w:val="004C296D"/>
    <w:rsid w:val="004C3CF4"/>
    <w:rsid w:val="004D2500"/>
    <w:rsid w:val="004D614F"/>
    <w:rsid w:val="004D72B3"/>
    <w:rsid w:val="004E19E3"/>
    <w:rsid w:val="004E2944"/>
    <w:rsid w:val="004F1AC1"/>
    <w:rsid w:val="004F6E2B"/>
    <w:rsid w:val="00514541"/>
    <w:rsid w:val="005158F5"/>
    <w:rsid w:val="00520820"/>
    <w:rsid w:val="005217F4"/>
    <w:rsid w:val="0052772B"/>
    <w:rsid w:val="00531A21"/>
    <w:rsid w:val="0053373E"/>
    <w:rsid w:val="005346A0"/>
    <w:rsid w:val="00534D0B"/>
    <w:rsid w:val="00535828"/>
    <w:rsid w:val="00535F44"/>
    <w:rsid w:val="00546ABE"/>
    <w:rsid w:val="00546F7D"/>
    <w:rsid w:val="005508D7"/>
    <w:rsid w:val="00551438"/>
    <w:rsid w:val="005651FA"/>
    <w:rsid w:val="00565E88"/>
    <w:rsid w:val="00574D71"/>
    <w:rsid w:val="0058096E"/>
    <w:rsid w:val="0058131D"/>
    <w:rsid w:val="0058454F"/>
    <w:rsid w:val="0059540F"/>
    <w:rsid w:val="005A215E"/>
    <w:rsid w:val="005A2AFE"/>
    <w:rsid w:val="005A33FD"/>
    <w:rsid w:val="005A4BA4"/>
    <w:rsid w:val="005A5193"/>
    <w:rsid w:val="005A5C55"/>
    <w:rsid w:val="005B6F33"/>
    <w:rsid w:val="005C2AFD"/>
    <w:rsid w:val="005D40F3"/>
    <w:rsid w:val="005E05C5"/>
    <w:rsid w:val="005F337C"/>
    <w:rsid w:val="005F555C"/>
    <w:rsid w:val="006004E1"/>
    <w:rsid w:val="00600EA8"/>
    <w:rsid w:val="0060147F"/>
    <w:rsid w:val="006158B1"/>
    <w:rsid w:val="00617B43"/>
    <w:rsid w:val="00622263"/>
    <w:rsid w:val="00630DB5"/>
    <w:rsid w:val="006342A6"/>
    <w:rsid w:val="006343C7"/>
    <w:rsid w:val="006350B8"/>
    <w:rsid w:val="00637A68"/>
    <w:rsid w:val="00640E67"/>
    <w:rsid w:val="006413ED"/>
    <w:rsid w:val="0064472A"/>
    <w:rsid w:val="006540E4"/>
    <w:rsid w:val="0066639E"/>
    <w:rsid w:val="00670580"/>
    <w:rsid w:val="00672AAB"/>
    <w:rsid w:val="00672D5F"/>
    <w:rsid w:val="0067418D"/>
    <w:rsid w:val="00675BD8"/>
    <w:rsid w:val="00676DF3"/>
    <w:rsid w:val="006914EE"/>
    <w:rsid w:val="006932DB"/>
    <w:rsid w:val="0069597E"/>
    <w:rsid w:val="00697E7C"/>
    <w:rsid w:val="006A18DE"/>
    <w:rsid w:val="006A1F39"/>
    <w:rsid w:val="006A4168"/>
    <w:rsid w:val="006A41F0"/>
    <w:rsid w:val="006A6665"/>
    <w:rsid w:val="006B7146"/>
    <w:rsid w:val="006D3D9F"/>
    <w:rsid w:val="006D73D2"/>
    <w:rsid w:val="006E6AC8"/>
    <w:rsid w:val="006E7773"/>
    <w:rsid w:val="006E7A4E"/>
    <w:rsid w:val="006F47C4"/>
    <w:rsid w:val="006F5382"/>
    <w:rsid w:val="006F560B"/>
    <w:rsid w:val="0070144F"/>
    <w:rsid w:val="00702FEC"/>
    <w:rsid w:val="00705CA8"/>
    <w:rsid w:val="00711E11"/>
    <w:rsid w:val="00720129"/>
    <w:rsid w:val="00720592"/>
    <w:rsid w:val="00726B28"/>
    <w:rsid w:val="00732676"/>
    <w:rsid w:val="007345A8"/>
    <w:rsid w:val="00736F1A"/>
    <w:rsid w:val="00751A32"/>
    <w:rsid w:val="00753BB7"/>
    <w:rsid w:val="007572F7"/>
    <w:rsid w:val="0076395B"/>
    <w:rsid w:val="007870A5"/>
    <w:rsid w:val="00790BAE"/>
    <w:rsid w:val="00797E50"/>
    <w:rsid w:val="007A092F"/>
    <w:rsid w:val="007B062D"/>
    <w:rsid w:val="007B1B62"/>
    <w:rsid w:val="007C5BC5"/>
    <w:rsid w:val="007D5E95"/>
    <w:rsid w:val="007E270F"/>
    <w:rsid w:val="008010E1"/>
    <w:rsid w:val="00803A72"/>
    <w:rsid w:val="00814E55"/>
    <w:rsid w:val="00822733"/>
    <w:rsid w:val="0083600A"/>
    <w:rsid w:val="0083695E"/>
    <w:rsid w:val="00840E1A"/>
    <w:rsid w:val="00854E83"/>
    <w:rsid w:val="008579AB"/>
    <w:rsid w:val="00860575"/>
    <w:rsid w:val="00863952"/>
    <w:rsid w:val="00863F0D"/>
    <w:rsid w:val="0086707B"/>
    <w:rsid w:val="00882A0D"/>
    <w:rsid w:val="00882C86"/>
    <w:rsid w:val="00891D49"/>
    <w:rsid w:val="00892096"/>
    <w:rsid w:val="008B5C3D"/>
    <w:rsid w:val="008C25A6"/>
    <w:rsid w:val="008D64E6"/>
    <w:rsid w:val="008E1AC0"/>
    <w:rsid w:val="008E24CD"/>
    <w:rsid w:val="008E24EE"/>
    <w:rsid w:val="008F7934"/>
    <w:rsid w:val="0090049D"/>
    <w:rsid w:val="0090266A"/>
    <w:rsid w:val="00902688"/>
    <w:rsid w:val="00904C7D"/>
    <w:rsid w:val="00907BA2"/>
    <w:rsid w:val="00912B3F"/>
    <w:rsid w:val="00916E1A"/>
    <w:rsid w:val="009208C0"/>
    <w:rsid w:val="009241CF"/>
    <w:rsid w:val="00927ADC"/>
    <w:rsid w:val="009364C1"/>
    <w:rsid w:val="00941C23"/>
    <w:rsid w:val="009443E5"/>
    <w:rsid w:val="009449F4"/>
    <w:rsid w:val="009450A1"/>
    <w:rsid w:val="00947403"/>
    <w:rsid w:val="0095737A"/>
    <w:rsid w:val="00962DAE"/>
    <w:rsid w:val="00963CAC"/>
    <w:rsid w:val="009711C3"/>
    <w:rsid w:val="00986EF5"/>
    <w:rsid w:val="009928E4"/>
    <w:rsid w:val="009A2787"/>
    <w:rsid w:val="009A353C"/>
    <w:rsid w:val="009A67EC"/>
    <w:rsid w:val="009C10AE"/>
    <w:rsid w:val="009C7141"/>
    <w:rsid w:val="009C7F53"/>
    <w:rsid w:val="009D1359"/>
    <w:rsid w:val="009D13E2"/>
    <w:rsid w:val="009D1556"/>
    <w:rsid w:val="009D3563"/>
    <w:rsid w:val="009D6DEC"/>
    <w:rsid w:val="009D6FAB"/>
    <w:rsid w:val="009F06F7"/>
    <w:rsid w:val="009F72C1"/>
    <w:rsid w:val="00A0099C"/>
    <w:rsid w:val="00A0196E"/>
    <w:rsid w:val="00A04F43"/>
    <w:rsid w:val="00A11963"/>
    <w:rsid w:val="00A16F7C"/>
    <w:rsid w:val="00A36372"/>
    <w:rsid w:val="00A37008"/>
    <w:rsid w:val="00A4273D"/>
    <w:rsid w:val="00A63970"/>
    <w:rsid w:val="00A66A29"/>
    <w:rsid w:val="00A66BBB"/>
    <w:rsid w:val="00A934DD"/>
    <w:rsid w:val="00AA2535"/>
    <w:rsid w:val="00AA3AE8"/>
    <w:rsid w:val="00AA5F89"/>
    <w:rsid w:val="00AA7ACE"/>
    <w:rsid w:val="00AB04FA"/>
    <w:rsid w:val="00AB3DA2"/>
    <w:rsid w:val="00AC0D3F"/>
    <w:rsid w:val="00AC0DB8"/>
    <w:rsid w:val="00AC2585"/>
    <w:rsid w:val="00AC4DAD"/>
    <w:rsid w:val="00AC6E20"/>
    <w:rsid w:val="00AD616A"/>
    <w:rsid w:val="00AD6B6E"/>
    <w:rsid w:val="00AD793F"/>
    <w:rsid w:val="00AE050E"/>
    <w:rsid w:val="00AE06D5"/>
    <w:rsid w:val="00AE09EA"/>
    <w:rsid w:val="00AE1E43"/>
    <w:rsid w:val="00AE63BF"/>
    <w:rsid w:val="00AE6F9A"/>
    <w:rsid w:val="00AE7F71"/>
    <w:rsid w:val="00AF0181"/>
    <w:rsid w:val="00AF1CDE"/>
    <w:rsid w:val="00AF3F0C"/>
    <w:rsid w:val="00AF6C23"/>
    <w:rsid w:val="00B13749"/>
    <w:rsid w:val="00B16FDA"/>
    <w:rsid w:val="00B172FF"/>
    <w:rsid w:val="00B17B1D"/>
    <w:rsid w:val="00B23ABC"/>
    <w:rsid w:val="00B326A6"/>
    <w:rsid w:val="00B32814"/>
    <w:rsid w:val="00B33340"/>
    <w:rsid w:val="00B33833"/>
    <w:rsid w:val="00B33AE8"/>
    <w:rsid w:val="00B378D5"/>
    <w:rsid w:val="00B400AF"/>
    <w:rsid w:val="00B509A9"/>
    <w:rsid w:val="00B605FD"/>
    <w:rsid w:val="00B6064B"/>
    <w:rsid w:val="00B64131"/>
    <w:rsid w:val="00B67C65"/>
    <w:rsid w:val="00B700B9"/>
    <w:rsid w:val="00B77564"/>
    <w:rsid w:val="00B80915"/>
    <w:rsid w:val="00B816CA"/>
    <w:rsid w:val="00B821DD"/>
    <w:rsid w:val="00BA0FBA"/>
    <w:rsid w:val="00BA2F3D"/>
    <w:rsid w:val="00BA519E"/>
    <w:rsid w:val="00BA6DA2"/>
    <w:rsid w:val="00BB05EE"/>
    <w:rsid w:val="00BB6F8D"/>
    <w:rsid w:val="00BC09C0"/>
    <w:rsid w:val="00BC4BEE"/>
    <w:rsid w:val="00BD3736"/>
    <w:rsid w:val="00BD5F44"/>
    <w:rsid w:val="00BE4885"/>
    <w:rsid w:val="00BF3B9E"/>
    <w:rsid w:val="00BF7F22"/>
    <w:rsid w:val="00C05B28"/>
    <w:rsid w:val="00C14CE8"/>
    <w:rsid w:val="00C15657"/>
    <w:rsid w:val="00C20220"/>
    <w:rsid w:val="00C20836"/>
    <w:rsid w:val="00C21FE0"/>
    <w:rsid w:val="00C239ED"/>
    <w:rsid w:val="00C27559"/>
    <w:rsid w:val="00C31B99"/>
    <w:rsid w:val="00C35304"/>
    <w:rsid w:val="00C35395"/>
    <w:rsid w:val="00C419D4"/>
    <w:rsid w:val="00C44F8F"/>
    <w:rsid w:val="00C57309"/>
    <w:rsid w:val="00C61E10"/>
    <w:rsid w:val="00C64A6E"/>
    <w:rsid w:val="00C64A91"/>
    <w:rsid w:val="00C7290C"/>
    <w:rsid w:val="00C76563"/>
    <w:rsid w:val="00C771DE"/>
    <w:rsid w:val="00C80571"/>
    <w:rsid w:val="00C86E32"/>
    <w:rsid w:val="00C94019"/>
    <w:rsid w:val="00C973C4"/>
    <w:rsid w:val="00CA2B07"/>
    <w:rsid w:val="00CA3729"/>
    <w:rsid w:val="00CA7383"/>
    <w:rsid w:val="00CB7E0B"/>
    <w:rsid w:val="00CC3C3D"/>
    <w:rsid w:val="00CC60D9"/>
    <w:rsid w:val="00CD259E"/>
    <w:rsid w:val="00CD4C49"/>
    <w:rsid w:val="00CE1A46"/>
    <w:rsid w:val="00CE1E94"/>
    <w:rsid w:val="00CE3E13"/>
    <w:rsid w:val="00CE4269"/>
    <w:rsid w:val="00CE7C2B"/>
    <w:rsid w:val="00CF049A"/>
    <w:rsid w:val="00CF374D"/>
    <w:rsid w:val="00CF7E3F"/>
    <w:rsid w:val="00D000AA"/>
    <w:rsid w:val="00D024A8"/>
    <w:rsid w:val="00D0391E"/>
    <w:rsid w:val="00D20354"/>
    <w:rsid w:val="00D20BBB"/>
    <w:rsid w:val="00D24F5E"/>
    <w:rsid w:val="00D27812"/>
    <w:rsid w:val="00D330EC"/>
    <w:rsid w:val="00D36334"/>
    <w:rsid w:val="00D366BC"/>
    <w:rsid w:val="00D470C5"/>
    <w:rsid w:val="00D50221"/>
    <w:rsid w:val="00D52737"/>
    <w:rsid w:val="00D5448E"/>
    <w:rsid w:val="00D57008"/>
    <w:rsid w:val="00D7302E"/>
    <w:rsid w:val="00D75C67"/>
    <w:rsid w:val="00D87143"/>
    <w:rsid w:val="00D87683"/>
    <w:rsid w:val="00D876B8"/>
    <w:rsid w:val="00D87F03"/>
    <w:rsid w:val="00D92F5F"/>
    <w:rsid w:val="00D93FEB"/>
    <w:rsid w:val="00D97428"/>
    <w:rsid w:val="00DA742F"/>
    <w:rsid w:val="00DA7C56"/>
    <w:rsid w:val="00DB052B"/>
    <w:rsid w:val="00DB3A38"/>
    <w:rsid w:val="00DC34A9"/>
    <w:rsid w:val="00DD5D31"/>
    <w:rsid w:val="00DD5EFD"/>
    <w:rsid w:val="00DD6126"/>
    <w:rsid w:val="00DD6EA8"/>
    <w:rsid w:val="00DE4146"/>
    <w:rsid w:val="00DE70D4"/>
    <w:rsid w:val="00E004BB"/>
    <w:rsid w:val="00E173B2"/>
    <w:rsid w:val="00E22504"/>
    <w:rsid w:val="00E25FC5"/>
    <w:rsid w:val="00E2767F"/>
    <w:rsid w:val="00E2773A"/>
    <w:rsid w:val="00E37298"/>
    <w:rsid w:val="00E42142"/>
    <w:rsid w:val="00E44683"/>
    <w:rsid w:val="00E446A9"/>
    <w:rsid w:val="00E516CF"/>
    <w:rsid w:val="00E535FF"/>
    <w:rsid w:val="00E5689E"/>
    <w:rsid w:val="00E569A0"/>
    <w:rsid w:val="00E66603"/>
    <w:rsid w:val="00E6663A"/>
    <w:rsid w:val="00E76CF9"/>
    <w:rsid w:val="00E9151D"/>
    <w:rsid w:val="00E94445"/>
    <w:rsid w:val="00EA12AA"/>
    <w:rsid w:val="00EA5A89"/>
    <w:rsid w:val="00EA7396"/>
    <w:rsid w:val="00EB361E"/>
    <w:rsid w:val="00EB5917"/>
    <w:rsid w:val="00ED7A55"/>
    <w:rsid w:val="00EE0621"/>
    <w:rsid w:val="00EE2C11"/>
    <w:rsid w:val="00EE457D"/>
    <w:rsid w:val="00EE661E"/>
    <w:rsid w:val="00EE6847"/>
    <w:rsid w:val="00EE7C3B"/>
    <w:rsid w:val="00EF4654"/>
    <w:rsid w:val="00EF470C"/>
    <w:rsid w:val="00EF5A0C"/>
    <w:rsid w:val="00EF6E6E"/>
    <w:rsid w:val="00EF7178"/>
    <w:rsid w:val="00F04116"/>
    <w:rsid w:val="00F066E8"/>
    <w:rsid w:val="00F11841"/>
    <w:rsid w:val="00F21A6E"/>
    <w:rsid w:val="00F2370A"/>
    <w:rsid w:val="00F24BC3"/>
    <w:rsid w:val="00F30BB6"/>
    <w:rsid w:val="00F36FF3"/>
    <w:rsid w:val="00F43024"/>
    <w:rsid w:val="00F46A34"/>
    <w:rsid w:val="00F50FEB"/>
    <w:rsid w:val="00F61611"/>
    <w:rsid w:val="00F61B3E"/>
    <w:rsid w:val="00F620CC"/>
    <w:rsid w:val="00F653ED"/>
    <w:rsid w:val="00F70A40"/>
    <w:rsid w:val="00F82A5B"/>
    <w:rsid w:val="00F8405E"/>
    <w:rsid w:val="00F92C4E"/>
    <w:rsid w:val="00FA04A3"/>
    <w:rsid w:val="00FA6C2A"/>
    <w:rsid w:val="00FA75EF"/>
    <w:rsid w:val="00FA7667"/>
    <w:rsid w:val="00FB7C14"/>
    <w:rsid w:val="00FC4723"/>
    <w:rsid w:val="00FC5C21"/>
    <w:rsid w:val="00FC6D85"/>
    <w:rsid w:val="00FD602C"/>
    <w:rsid w:val="00FD66D6"/>
    <w:rsid w:val="00FE4666"/>
    <w:rsid w:val="00FF2F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stroke weight="0" endcap="round"/>
    </o:shapedefaults>
    <o:shapelayout v:ext="edit">
      <o:idmap v:ext="edit" data="1"/>
      <o:rules v:ext="edit">
        <o:r id="V:Rule3" type="connector" idref="#AutoShape 14"/>
        <o:r id="V:Rule4" type="connector" idref="#AutoShape 19"/>
      </o:rules>
    </o:shapelayout>
  </w:shapeDefaults>
  <w:doNotEmbedSmartTags/>
  <w:decimalSymbol w:val="."/>
  <w:listSeparator w:val=","/>
  <w15:docId w15:val="{45B11241-539F-4492-B66A-71C137E4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link w:val="Body1Char"/>
    <w:rsid w:val="00CA7383"/>
    <w:rPr>
      <w:rFonts w:ascii="Helvetica" w:eastAsia="ヒラギノ角ゴ Pro W3" w:hAnsi="Helvetica"/>
      <w:color w:val="000000"/>
      <w:sz w:val="24"/>
      <w:lang w:val="en-US"/>
    </w:rPr>
  </w:style>
  <w:style w:type="table" w:styleId="TableGrid">
    <w:name w:val="Table Grid"/>
    <w:basedOn w:val="TableNormal"/>
    <w:uiPriority w:val="59"/>
    <w:locked/>
    <w:rsid w:val="0058454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6158B1"/>
    <w:rPr>
      <w:sz w:val="20"/>
      <w:szCs w:val="20"/>
    </w:rPr>
  </w:style>
  <w:style w:type="character" w:customStyle="1" w:styleId="FootnoteTextChar">
    <w:name w:val="Footnote Text Char"/>
    <w:basedOn w:val="DefaultParagraphFont"/>
    <w:link w:val="FootnoteText"/>
    <w:rsid w:val="006158B1"/>
    <w:rPr>
      <w:lang w:val="en-US" w:eastAsia="en-US"/>
    </w:rPr>
  </w:style>
  <w:style w:type="character" w:styleId="FootnoteReference">
    <w:name w:val="footnote reference"/>
    <w:basedOn w:val="DefaultParagraphFont"/>
    <w:locked/>
    <w:rsid w:val="006158B1"/>
    <w:rPr>
      <w:vertAlign w:val="superscript"/>
    </w:rPr>
  </w:style>
  <w:style w:type="paragraph" w:styleId="Header">
    <w:name w:val="header"/>
    <w:basedOn w:val="Normal"/>
    <w:link w:val="HeaderChar"/>
    <w:uiPriority w:val="99"/>
    <w:locked/>
    <w:rsid w:val="00256DC5"/>
    <w:pPr>
      <w:tabs>
        <w:tab w:val="center" w:pos="4513"/>
        <w:tab w:val="right" w:pos="9026"/>
      </w:tabs>
    </w:pPr>
  </w:style>
  <w:style w:type="character" w:customStyle="1" w:styleId="HeaderChar">
    <w:name w:val="Header Char"/>
    <w:basedOn w:val="DefaultParagraphFont"/>
    <w:link w:val="Header"/>
    <w:uiPriority w:val="99"/>
    <w:rsid w:val="00256DC5"/>
    <w:rPr>
      <w:sz w:val="24"/>
      <w:szCs w:val="24"/>
      <w:lang w:val="en-US" w:eastAsia="en-US"/>
    </w:rPr>
  </w:style>
  <w:style w:type="paragraph" w:styleId="Footer">
    <w:name w:val="footer"/>
    <w:basedOn w:val="Normal"/>
    <w:link w:val="FooterChar"/>
    <w:uiPriority w:val="99"/>
    <w:locked/>
    <w:rsid w:val="00256DC5"/>
    <w:pPr>
      <w:tabs>
        <w:tab w:val="center" w:pos="4513"/>
        <w:tab w:val="right" w:pos="9026"/>
      </w:tabs>
    </w:pPr>
  </w:style>
  <w:style w:type="character" w:customStyle="1" w:styleId="FooterChar">
    <w:name w:val="Footer Char"/>
    <w:basedOn w:val="DefaultParagraphFont"/>
    <w:link w:val="Footer"/>
    <w:uiPriority w:val="99"/>
    <w:rsid w:val="00256DC5"/>
    <w:rPr>
      <w:sz w:val="24"/>
      <w:szCs w:val="24"/>
      <w:lang w:val="en-US" w:eastAsia="en-US"/>
    </w:rPr>
  </w:style>
  <w:style w:type="character" w:styleId="CommentReference">
    <w:name w:val="annotation reference"/>
    <w:basedOn w:val="DefaultParagraphFont"/>
    <w:locked/>
    <w:rsid w:val="00AC6E20"/>
    <w:rPr>
      <w:sz w:val="16"/>
      <w:szCs w:val="16"/>
    </w:rPr>
  </w:style>
  <w:style w:type="paragraph" w:styleId="CommentText">
    <w:name w:val="annotation text"/>
    <w:basedOn w:val="Normal"/>
    <w:link w:val="CommentTextChar"/>
    <w:locked/>
    <w:rsid w:val="00AC6E20"/>
    <w:rPr>
      <w:sz w:val="20"/>
      <w:szCs w:val="20"/>
    </w:rPr>
  </w:style>
  <w:style w:type="character" w:customStyle="1" w:styleId="CommentTextChar">
    <w:name w:val="Comment Text Char"/>
    <w:basedOn w:val="DefaultParagraphFont"/>
    <w:link w:val="CommentText"/>
    <w:rsid w:val="00AC6E20"/>
    <w:rPr>
      <w:lang w:val="en-US" w:eastAsia="en-US"/>
    </w:rPr>
  </w:style>
  <w:style w:type="character" w:customStyle="1" w:styleId="Body1Char">
    <w:name w:val="Body 1 Char"/>
    <w:link w:val="Body1"/>
    <w:rsid w:val="00AC6E20"/>
    <w:rPr>
      <w:rFonts w:ascii="Helvetica" w:eastAsia="ヒラギノ角ゴ Pro W3" w:hAnsi="Helvetica"/>
      <w:color w:val="000000"/>
      <w:sz w:val="24"/>
      <w:lang w:val="en-US"/>
    </w:rPr>
  </w:style>
  <w:style w:type="paragraph" w:styleId="BalloonText">
    <w:name w:val="Balloon Text"/>
    <w:basedOn w:val="Normal"/>
    <w:link w:val="BalloonTextChar"/>
    <w:locked/>
    <w:rsid w:val="00AC6E20"/>
    <w:rPr>
      <w:rFonts w:ascii="Segoe UI" w:hAnsi="Segoe UI" w:cs="Segoe UI"/>
      <w:sz w:val="18"/>
      <w:szCs w:val="18"/>
    </w:rPr>
  </w:style>
  <w:style w:type="character" w:customStyle="1" w:styleId="BalloonTextChar">
    <w:name w:val="Balloon Text Char"/>
    <w:basedOn w:val="DefaultParagraphFont"/>
    <w:link w:val="BalloonText"/>
    <w:rsid w:val="00AC6E20"/>
    <w:rPr>
      <w:rFonts w:ascii="Segoe UI" w:hAnsi="Segoe UI" w:cs="Segoe UI"/>
      <w:sz w:val="18"/>
      <w:szCs w:val="18"/>
      <w:lang w:val="en-US" w:eastAsia="en-US"/>
    </w:rPr>
  </w:style>
  <w:style w:type="paragraph" w:styleId="NormalWeb">
    <w:name w:val="Normal (Web)"/>
    <w:basedOn w:val="Normal"/>
    <w:link w:val="NormalWebChar"/>
    <w:uiPriority w:val="99"/>
    <w:unhideWhenUsed/>
    <w:locked/>
    <w:rsid w:val="007C5BC5"/>
    <w:pPr>
      <w:spacing w:before="100" w:beforeAutospacing="1" w:after="100" w:afterAutospacing="1"/>
    </w:pPr>
    <w:rPr>
      <w:lang w:val="en-GB" w:eastAsia="en-GB"/>
    </w:rPr>
  </w:style>
  <w:style w:type="character" w:styleId="Hyperlink">
    <w:name w:val="Hyperlink"/>
    <w:basedOn w:val="DefaultParagraphFont"/>
    <w:uiPriority w:val="99"/>
    <w:unhideWhenUsed/>
    <w:locked/>
    <w:rsid w:val="007C5BC5"/>
    <w:rPr>
      <w:color w:val="0563C1" w:themeColor="hyperlink"/>
      <w:u w:val="single"/>
    </w:rPr>
  </w:style>
  <w:style w:type="paragraph" w:styleId="CommentSubject">
    <w:name w:val="annotation subject"/>
    <w:basedOn w:val="CommentText"/>
    <w:next w:val="CommentText"/>
    <w:link w:val="CommentSubjectChar"/>
    <w:locked/>
    <w:rsid w:val="004D614F"/>
    <w:rPr>
      <w:b/>
      <w:bCs/>
    </w:rPr>
  </w:style>
  <w:style w:type="character" w:customStyle="1" w:styleId="CommentSubjectChar">
    <w:name w:val="Comment Subject Char"/>
    <w:basedOn w:val="CommentTextChar"/>
    <w:link w:val="CommentSubject"/>
    <w:rsid w:val="004D614F"/>
    <w:rPr>
      <w:b/>
      <w:bCs/>
      <w:lang w:val="en-US" w:eastAsia="en-US"/>
    </w:rPr>
  </w:style>
  <w:style w:type="paragraph" w:customStyle="1" w:styleId="EndNoteBibliographyTitle">
    <w:name w:val="EndNote Bibliography Title"/>
    <w:basedOn w:val="Normal"/>
    <w:link w:val="EndNoteBibliographyTitleChar"/>
    <w:rsid w:val="00CF374D"/>
    <w:pPr>
      <w:jc w:val="center"/>
    </w:pPr>
    <w:rPr>
      <w:noProof/>
    </w:rPr>
  </w:style>
  <w:style w:type="character" w:customStyle="1" w:styleId="NormalWebChar">
    <w:name w:val="Normal (Web) Char"/>
    <w:basedOn w:val="DefaultParagraphFont"/>
    <w:link w:val="NormalWeb"/>
    <w:uiPriority w:val="99"/>
    <w:rsid w:val="00CF374D"/>
    <w:rPr>
      <w:sz w:val="24"/>
      <w:szCs w:val="24"/>
    </w:rPr>
  </w:style>
  <w:style w:type="character" w:customStyle="1" w:styleId="EndNoteBibliographyTitleChar">
    <w:name w:val="EndNote Bibliography Title Char"/>
    <w:basedOn w:val="NormalWebChar"/>
    <w:link w:val="EndNoteBibliographyTitle"/>
    <w:rsid w:val="00CF374D"/>
    <w:rPr>
      <w:noProof/>
      <w:sz w:val="24"/>
      <w:szCs w:val="24"/>
      <w:lang w:val="en-US" w:eastAsia="en-US"/>
    </w:rPr>
  </w:style>
  <w:style w:type="paragraph" w:customStyle="1" w:styleId="EndNoteBibliography">
    <w:name w:val="EndNote Bibliography"/>
    <w:basedOn w:val="Normal"/>
    <w:link w:val="EndNoteBibliographyChar"/>
    <w:rsid w:val="00CF374D"/>
    <w:rPr>
      <w:noProof/>
    </w:rPr>
  </w:style>
  <w:style w:type="character" w:customStyle="1" w:styleId="EndNoteBibliographyChar">
    <w:name w:val="EndNote Bibliography Char"/>
    <w:basedOn w:val="NormalWebChar"/>
    <w:link w:val="EndNoteBibliography"/>
    <w:rsid w:val="00CF374D"/>
    <w:rPr>
      <w:noProof/>
      <w:sz w:val="24"/>
      <w:szCs w:val="24"/>
      <w:lang w:val="en-US" w:eastAsia="en-US"/>
    </w:rPr>
  </w:style>
  <w:style w:type="character" w:customStyle="1" w:styleId="citationsource">
    <w:name w:val="citationsource"/>
    <w:basedOn w:val="DefaultParagraphFont"/>
    <w:rsid w:val="00675BD8"/>
    <w:rPr>
      <w:rFonts w:ascii="Arial" w:hAnsi="Arial" w:cs="Arial" w:hint="default"/>
      <w:i/>
      <w:iCs/>
    </w:rPr>
  </w:style>
  <w:style w:type="character" w:customStyle="1" w:styleId="citationissn">
    <w:name w:val="citationissn"/>
    <w:basedOn w:val="DefaultParagraphFont"/>
    <w:rsid w:val="00675BD8"/>
    <w:rPr>
      <w:rFonts w:ascii="Arial" w:hAnsi="Arial" w:cs="Arial" w:hint="default"/>
      <w:i/>
      <w:iCs/>
    </w:rPr>
  </w:style>
  <w:style w:type="character" w:customStyle="1" w:styleId="citationauthor">
    <w:name w:val="citationauthor"/>
    <w:basedOn w:val="DefaultParagraphFont"/>
    <w:rsid w:val="00675BD8"/>
    <w:rPr>
      <w:rFonts w:ascii="Arial" w:hAnsi="Arial" w:cs="Arial" w:hint="default"/>
    </w:rPr>
  </w:style>
  <w:style w:type="character" w:customStyle="1" w:styleId="citationdate">
    <w:name w:val="citationdate"/>
    <w:basedOn w:val="DefaultParagraphFont"/>
    <w:rsid w:val="00675BD8"/>
    <w:rPr>
      <w:rFonts w:ascii="Arial" w:hAnsi="Arial" w:cs="Arial" w:hint="default"/>
    </w:rPr>
  </w:style>
  <w:style w:type="character" w:customStyle="1" w:styleId="citationarticleorsectiontitle">
    <w:name w:val="citationarticleorsectiontitle"/>
    <w:basedOn w:val="DefaultParagraphFont"/>
    <w:rsid w:val="00675BD8"/>
    <w:rPr>
      <w:rFonts w:ascii="Arial" w:hAnsi="Arial" w:cs="Arial" w:hint="default"/>
    </w:rPr>
  </w:style>
  <w:style w:type="character" w:customStyle="1" w:styleId="citationvolume">
    <w:name w:val="citationvolume"/>
    <w:basedOn w:val="DefaultParagraphFont"/>
    <w:rsid w:val="00675BD8"/>
    <w:rPr>
      <w:rFonts w:ascii="Arial" w:hAnsi="Arial" w:cs="Arial" w:hint="default"/>
    </w:rPr>
  </w:style>
  <w:style w:type="character" w:customStyle="1" w:styleId="citationissue">
    <w:name w:val="citationissue"/>
    <w:basedOn w:val="DefaultParagraphFont"/>
    <w:rsid w:val="00675BD8"/>
    <w:rPr>
      <w:rFonts w:ascii="Arial" w:hAnsi="Arial" w:cs="Arial" w:hint="default"/>
    </w:rPr>
  </w:style>
  <w:style w:type="character" w:customStyle="1" w:styleId="citationspagelabel">
    <w:name w:val="citationspagelabel"/>
    <w:basedOn w:val="DefaultParagraphFont"/>
    <w:rsid w:val="00675BD8"/>
    <w:rPr>
      <w:rFonts w:ascii="Arial" w:hAnsi="Arial" w:cs="Arial" w:hint="default"/>
    </w:rPr>
  </w:style>
  <w:style w:type="character" w:customStyle="1" w:styleId="citationspagevalue">
    <w:name w:val="citationspagevalue"/>
    <w:basedOn w:val="DefaultParagraphFont"/>
    <w:rsid w:val="00675BD8"/>
    <w:rPr>
      <w:rFonts w:ascii="Arial" w:hAnsi="Arial" w:cs="Arial" w:hint="default"/>
    </w:rPr>
  </w:style>
  <w:style w:type="paragraph" w:styleId="ListParagraph">
    <w:name w:val="List Paragraph"/>
    <w:basedOn w:val="Normal"/>
    <w:uiPriority w:val="34"/>
    <w:qFormat/>
    <w:rsid w:val="002A4B9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3D2818"/>
    <w:rPr>
      <w:sz w:val="24"/>
      <w:szCs w:val="24"/>
      <w:lang w:val="en-US" w:eastAsia="en-US"/>
    </w:rPr>
  </w:style>
  <w:style w:type="character" w:customStyle="1" w:styleId="element-citation">
    <w:name w:val="element-citation"/>
    <w:basedOn w:val="DefaultParagraphFont"/>
    <w:rsid w:val="00EE0621"/>
  </w:style>
  <w:style w:type="character" w:customStyle="1" w:styleId="ref-journal">
    <w:name w:val="ref-journal"/>
    <w:basedOn w:val="DefaultParagraphFont"/>
    <w:rsid w:val="00EE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ezp.slu.edu/docview/305312397?accountid=80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BC3A-2AD3-4FA8-9869-84180B21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8157</Words>
  <Characters>46498</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Bekaert, Sarah</dc:creator>
  <cp:lastModifiedBy>Bekaert, Sarah</cp:lastModifiedBy>
  <cp:revision>2</cp:revision>
  <cp:lastPrinted>2016-01-27T18:55:00Z</cp:lastPrinted>
  <dcterms:created xsi:type="dcterms:W3CDTF">2016-04-26T12:43:00Z</dcterms:created>
  <dcterms:modified xsi:type="dcterms:W3CDTF">2016-04-26T12:43:00Z</dcterms:modified>
</cp:coreProperties>
</file>